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54CE51" w14:textId="4CBC9B88" w:rsidR="0098659E" w:rsidRPr="00A50789" w:rsidRDefault="006524A5" w:rsidP="006524A5">
      <w:pPr>
        <w:contextualSpacing/>
        <w:jc w:val="center"/>
        <w:rPr>
          <w:rFonts w:cstheme="minorHAnsi"/>
          <w:b/>
          <w:bCs/>
          <w:sz w:val="36"/>
          <w:szCs w:val="36"/>
        </w:rPr>
      </w:pPr>
      <w:r w:rsidRPr="00A50789">
        <w:rPr>
          <w:rFonts w:cstheme="minorHAnsi"/>
          <w:b/>
          <w:bCs/>
          <w:sz w:val="36"/>
          <w:szCs w:val="36"/>
        </w:rPr>
        <w:t>Fiche de poste</w:t>
      </w:r>
    </w:p>
    <w:p w14:paraId="7AA78C0A" w14:textId="08B46175" w:rsidR="006524A5" w:rsidRPr="00A50789" w:rsidRDefault="006524A5" w:rsidP="006524A5">
      <w:pPr>
        <w:contextualSpacing/>
        <w:jc w:val="center"/>
        <w:rPr>
          <w:rFonts w:cstheme="minorHAnsi"/>
          <w:b/>
          <w:bCs/>
        </w:rPr>
      </w:pPr>
    </w:p>
    <w:p w14:paraId="75316C48" w14:textId="13E0B107" w:rsidR="00D05816" w:rsidRPr="00A50789" w:rsidRDefault="00856A40" w:rsidP="00D05816">
      <w:pPr>
        <w:contextualSpacing/>
        <w:jc w:val="center"/>
        <w:rPr>
          <w:rFonts w:eastAsiaTheme="minorHAnsi" w:cstheme="minorHAnsi"/>
          <w:b/>
          <w:bCs/>
          <w:sz w:val="24"/>
        </w:rPr>
      </w:pPr>
      <w:proofErr w:type="spellStart"/>
      <w:r w:rsidRPr="00856A40">
        <w:rPr>
          <w:rFonts w:eastAsiaTheme="minorHAnsi" w:cstheme="minorHAnsi"/>
          <w:b/>
          <w:bCs/>
          <w:sz w:val="24"/>
        </w:rPr>
        <w:t>Ingénieur.e</w:t>
      </w:r>
      <w:proofErr w:type="spellEnd"/>
      <w:r w:rsidRPr="00856A40">
        <w:rPr>
          <w:rFonts w:eastAsiaTheme="minorHAnsi" w:cstheme="minorHAnsi"/>
          <w:b/>
          <w:bCs/>
          <w:sz w:val="24"/>
        </w:rPr>
        <w:t xml:space="preserve"> pour l’enseignement en Ingénierie pour la santé</w:t>
      </w:r>
      <w:r w:rsidR="00B65AA4" w:rsidRPr="00856A40">
        <w:rPr>
          <w:rFonts w:eastAsiaTheme="minorHAnsi" w:cstheme="minorHAnsi"/>
          <w:b/>
          <w:bCs/>
          <w:sz w:val="24"/>
        </w:rPr>
        <w:t xml:space="preserve"> </w:t>
      </w:r>
      <w:r w:rsidR="00D05816" w:rsidRPr="00856A40">
        <w:rPr>
          <w:rFonts w:eastAsiaTheme="minorHAnsi" w:cstheme="minorHAnsi"/>
          <w:b/>
          <w:bCs/>
          <w:sz w:val="24"/>
        </w:rPr>
        <w:t>H/F</w:t>
      </w:r>
    </w:p>
    <w:p w14:paraId="441A436F" w14:textId="77777777" w:rsidR="00B65AA4" w:rsidRPr="00A50789" w:rsidRDefault="00B65AA4" w:rsidP="00D05816">
      <w:pPr>
        <w:contextualSpacing/>
        <w:jc w:val="center"/>
        <w:rPr>
          <w:rFonts w:eastAsiaTheme="minorHAnsi" w:cstheme="minorHAnsi"/>
          <w:b/>
          <w:bCs/>
          <w:sz w:val="24"/>
        </w:rPr>
      </w:pPr>
    </w:p>
    <w:tbl>
      <w:tblPr>
        <w:tblStyle w:val="Grilledutableau"/>
        <w:tblW w:w="0" w:type="auto"/>
        <w:tblLook w:val="04A0" w:firstRow="1" w:lastRow="0" w:firstColumn="1" w:lastColumn="0" w:noHBand="0" w:noVBand="1"/>
      </w:tblPr>
      <w:tblGrid>
        <w:gridCol w:w="4247"/>
        <w:gridCol w:w="4247"/>
      </w:tblGrid>
      <w:tr w:rsidR="006524A5" w:rsidRPr="00A50789" w14:paraId="46E06119" w14:textId="77777777" w:rsidTr="006524A5">
        <w:tc>
          <w:tcPr>
            <w:tcW w:w="4247" w:type="dxa"/>
          </w:tcPr>
          <w:p w14:paraId="2D776E59" w14:textId="3768D77E" w:rsidR="006524A5" w:rsidRPr="00856A40" w:rsidRDefault="006524A5" w:rsidP="007A5E1A">
            <w:pPr>
              <w:contextualSpacing/>
              <w:jc w:val="left"/>
              <w:rPr>
                <w:rFonts w:cstheme="minorHAnsi"/>
                <w:b/>
                <w:bCs/>
              </w:rPr>
            </w:pPr>
            <w:r w:rsidRPr="00856A40">
              <w:rPr>
                <w:rFonts w:cstheme="minorHAnsi"/>
                <w:b/>
                <w:bCs/>
              </w:rPr>
              <w:t>Date limite de candidature</w:t>
            </w:r>
            <w:r w:rsidR="00B22CFB" w:rsidRPr="00856A40">
              <w:rPr>
                <w:rFonts w:cstheme="minorHAnsi"/>
                <w:b/>
                <w:bCs/>
              </w:rPr>
              <w:t xml:space="preserve"> : </w:t>
            </w:r>
            <w:r w:rsidR="003B6521">
              <w:rPr>
                <w:rFonts w:cstheme="minorHAnsi"/>
                <w:b/>
                <w:bCs/>
              </w:rPr>
              <w:t>31</w:t>
            </w:r>
            <w:r w:rsidR="00B22CFB" w:rsidRPr="00856A40">
              <w:rPr>
                <w:rFonts w:cstheme="minorHAnsi"/>
                <w:b/>
                <w:bCs/>
              </w:rPr>
              <w:t>/</w:t>
            </w:r>
            <w:r w:rsidR="00856A40" w:rsidRPr="00856A40">
              <w:rPr>
                <w:rFonts w:cstheme="minorHAnsi"/>
                <w:b/>
                <w:bCs/>
              </w:rPr>
              <w:t>0</w:t>
            </w:r>
            <w:r w:rsidR="003B6521">
              <w:rPr>
                <w:rFonts w:cstheme="minorHAnsi"/>
                <w:b/>
                <w:bCs/>
              </w:rPr>
              <w:t>8</w:t>
            </w:r>
            <w:r w:rsidR="00B22CFB" w:rsidRPr="00856A40">
              <w:rPr>
                <w:rFonts w:cstheme="minorHAnsi"/>
                <w:b/>
                <w:bCs/>
              </w:rPr>
              <w:t>/</w:t>
            </w:r>
            <w:r w:rsidR="00856A40" w:rsidRPr="00856A40">
              <w:rPr>
                <w:rFonts w:cstheme="minorHAnsi"/>
                <w:b/>
                <w:bCs/>
              </w:rPr>
              <w:t>202</w:t>
            </w:r>
            <w:r w:rsidR="003B6521">
              <w:rPr>
                <w:rFonts w:cstheme="minorHAnsi"/>
                <w:b/>
                <w:bCs/>
              </w:rPr>
              <w:t>6</w:t>
            </w:r>
          </w:p>
        </w:tc>
        <w:tc>
          <w:tcPr>
            <w:tcW w:w="4247" w:type="dxa"/>
          </w:tcPr>
          <w:p w14:paraId="59D120B3" w14:textId="2C07D5AC" w:rsidR="006524A5" w:rsidRPr="00856A40" w:rsidRDefault="006524A5" w:rsidP="007A5E1A">
            <w:pPr>
              <w:contextualSpacing/>
              <w:jc w:val="left"/>
              <w:rPr>
                <w:rFonts w:cstheme="minorHAnsi"/>
                <w:b/>
                <w:bCs/>
              </w:rPr>
            </w:pPr>
            <w:r w:rsidRPr="00856A40">
              <w:rPr>
                <w:rFonts w:cstheme="minorHAnsi"/>
                <w:b/>
                <w:bCs/>
              </w:rPr>
              <w:t>Prise de fonction</w:t>
            </w:r>
            <w:r w:rsidR="00D05816" w:rsidRPr="00856A40">
              <w:rPr>
                <w:rFonts w:cstheme="minorHAnsi"/>
                <w:b/>
                <w:bCs/>
              </w:rPr>
              <w:t xml:space="preserve"> : </w:t>
            </w:r>
            <w:r w:rsidR="003B6521">
              <w:rPr>
                <w:rFonts w:cstheme="minorHAnsi"/>
                <w:b/>
                <w:bCs/>
              </w:rPr>
              <w:t>01</w:t>
            </w:r>
            <w:r w:rsidR="00B22CFB" w:rsidRPr="00856A40">
              <w:rPr>
                <w:rFonts w:cstheme="minorHAnsi"/>
                <w:b/>
                <w:bCs/>
              </w:rPr>
              <w:t>/</w:t>
            </w:r>
            <w:r w:rsidR="003B6521">
              <w:rPr>
                <w:rFonts w:cstheme="minorHAnsi"/>
                <w:b/>
                <w:bCs/>
              </w:rPr>
              <w:t>10</w:t>
            </w:r>
            <w:r w:rsidR="00B22CFB" w:rsidRPr="00856A40">
              <w:rPr>
                <w:rFonts w:cstheme="minorHAnsi"/>
                <w:b/>
                <w:bCs/>
              </w:rPr>
              <w:t>/</w:t>
            </w:r>
            <w:r w:rsidR="00856A40" w:rsidRPr="00856A40">
              <w:rPr>
                <w:rFonts w:cstheme="minorHAnsi"/>
                <w:b/>
                <w:bCs/>
              </w:rPr>
              <w:t>202</w:t>
            </w:r>
            <w:r w:rsidR="003B6521">
              <w:rPr>
                <w:rFonts w:cstheme="minorHAnsi"/>
                <w:b/>
                <w:bCs/>
              </w:rPr>
              <w:t>6</w:t>
            </w:r>
          </w:p>
        </w:tc>
      </w:tr>
      <w:tr w:rsidR="006524A5" w:rsidRPr="00506E7E" w14:paraId="3212C2AF" w14:textId="77777777" w:rsidTr="006524A5">
        <w:tc>
          <w:tcPr>
            <w:tcW w:w="4247" w:type="dxa"/>
          </w:tcPr>
          <w:p w14:paraId="28F9CF67" w14:textId="29C087FF" w:rsidR="006524A5" w:rsidRPr="00506E7E" w:rsidRDefault="00B65AA4" w:rsidP="007A5E1A">
            <w:pPr>
              <w:contextualSpacing/>
              <w:jc w:val="left"/>
              <w:rPr>
                <w:rFonts w:cstheme="minorHAnsi"/>
                <w:b/>
                <w:bCs/>
              </w:rPr>
            </w:pPr>
            <w:r w:rsidRPr="00506E7E">
              <w:rPr>
                <w:sz w:val="24"/>
              </w:rPr>
              <w:fldChar w:fldCharType="begin">
                <w:ffData>
                  <w:name w:val=""/>
                  <w:enabled/>
                  <w:calcOnExit w:val="0"/>
                  <w:checkBox>
                    <w:sizeAuto/>
                    <w:default w:val="0"/>
                  </w:checkBox>
                </w:ffData>
              </w:fldChar>
            </w:r>
            <w:r w:rsidRPr="00506E7E">
              <w:rPr>
                <w:sz w:val="24"/>
              </w:rPr>
              <w:instrText xml:space="preserve"> FORMCHECKBOX </w:instrText>
            </w:r>
            <w:r w:rsidR="000A624B">
              <w:rPr>
                <w:sz w:val="24"/>
              </w:rPr>
            </w:r>
            <w:r w:rsidR="000A624B">
              <w:rPr>
                <w:sz w:val="24"/>
              </w:rPr>
              <w:fldChar w:fldCharType="separate"/>
            </w:r>
            <w:r w:rsidRPr="00506E7E">
              <w:rPr>
                <w:sz w:val="24"/>
              </w:rPr>
              <w:fldChar w:fldCharType="end"/>
            </w:r>
            <w:r w:rsidR="006524A5" w:rsidRPr="00506E7E">
              <w:rPr>
                <w:sz w:val="24"/>
              </w:rPr>
              <w:t xml:space="preserve"> </w:t>
            </w:r>
            <w:r w:rsidR="006524A5" w:rsidRPr="00506E7E">
              <w:rPr>
                <w:rFonts w:cstheme="minorHAnsi"/>
              </w:rPr>
              <w:t>Titulaire</w:t>
            </w:r>
          </w:p>
        </w:tc>
        <w:tc>
          <w:tcPr>
            <w:tcW w:w="4247" w:type="dxa"/>
          </w:tcPr>
          <w:p w14:paraId="12967BA9" w14:textId="13A59F02" w:rsidR="006524A5" w:rsidRPr="00506E7E" w:rsidRDefault="006524A5" w:rsidP="007A5E1A">
            <w:pPr>
              <w:contextualSpacing/>
              <w:jc w:val="left"/>
              <w:rPr>
                <w:rFonts w:cstheme="minorHAnsi"/>
                <w:b/>
                <w:bCs/>
              </w:rPr>
            </w:pPr>
            <w:r w:rsidRPr="00506E7E">
              <w:rPr>
                <w:rFonts w:cstheme="minorHAnsi"/>
                <w:b/>
                <w:bCs/>
              </w:rPr>
              <w:t>Catégorie :</w:t>
            </w:r>
            <w:r w:rsidRPr="00506E7E">
              <w:rPr>
                <w:rFonts w:cstheme="minorHAnsi"/>
              </w:rPr>
              <w:t xml:space="preserve"> </w:t>
            </w:r>
            <w:r w:rsidR="00506E7E" w:rsidRPr="00506E7E">
              <w:rPr>
                <w:rFonts w:cstheme="minorHAnsi"/>
              </w:rPr>
              <w:t>A</w:t>
            </w:r>
          </w:p>
        </w:tc>
      </w:tr>
      <w:tr w:rsidR="006524A5" w:rsidRPr="00A50789" w14:paraId="7D6793A0" w14:textId="77777777" w:rsidTr="006524A5">
        <w:tc>
          <w:tcPr>
            <w:tcW w:w="4247" w:type="dxa"/>
          </w:tcPr>
          <w:p w14:paraId="14C38792" w14:textId="4AE2A947" w:rsidR="006524A5" w:rsidRPr="00506E7E" w:rsidRDefault="006524A5" w:rsidP="007A5E1A">
            <w:pPr>
              <w:contextualSpacing/>
              <w:jc w:val="left"/>
              <w:rPr>
                <w:rFonts w:cstheme="minorHAnsi"/>
                <w:b/>
                <w:bCs/>
              </w:rPr>
            </w:pPr>
            <w:r w:rsidRPr="00506E7E">
              <w:rPr>
                <w:sz w:val="24"/>
              </w:rPr>
              <w:fldChar w:fldCharType="begin">
                <w:ffData>
                  <w:name w:val=""/>
                  <w:enabled/>
                  <w:calcOnExit w:val="0"/>
                  <w:checkBox>
                    <w:sizeAuto/>
                    <w:default w:val="1"/>
                  </w:checkBox>
                </w:ffData>
              </w:fldChar>
            </w:r>
            <w:r w:rsidRPr="00506E7E">
              <w:rPr>
                <w:sz w:val="24"/>
              </w:rPr>
              <w:instrText xml:space="preserve"> FORMCHECKBOX </w:instrText>
            </w:r>
            <w:r w:rsidR="000A624B">
              <w:rPr>
                <w:sz w:val="24"/>
              </w:rPr>
            </w:r>
            <w:r w:rsidR="000A624B">
              <w:rPr>
                <w:sz w:val="24"/>
              </w:rPr>
              <w:fldChar w:fldCharType="separate"/>
            </w:r>
            <w:r w:rsidRPr="00506E7E">
              <w:rPr>
                <w:sz w:val="24"/>
              </w:rPr>
              <w:fldChar w:fldCharType="end"/>
            </w:r>
            <w:r w:rsidRPr="00506E7E">
              <w:t xml:space="preserve"> Contractuel</w:t>
            </w:r>
            <w:r w:rsidR="002C09CA">
              <w:t xml:space="preserve"> IGE</w:t>
            </w:r>
            <w:r w:rsidRPr="00506E7E">
              <w:t xml:space="preserve"> </w:t>
            </w:r>
            <w:r w:rsidR="00B65AA4" w:rsidRPr="00506E7E">
              <w:rPr>
                <w:sz w:val="24"/>
              </w:rPr>
              <w:fldChar w:fldCharType="begin">
                <w:ffData>
                  <w:name w:val=""/>
                  <w:enabled/>
                  <w:calcOnExit w:val="0"/>
                  <w:checkBox>
                    <w:sizeAuto/>
                    <w:default w:val="1"/>
                  </w:checkBox>
                </w:ffData>
              </w:fldChar>
            </w:r>
            <w:r w:rsidR="00B65AA4" w:rsidRPr="00506E7E">
              <w:rPr>
                <w:sz w:val="24"/>
              </w:rPr>
              <w:instrText xml:space="preserve"> FORMCHECKBOX </w:instrText>
            </w:r>
            <w:r w:rsidR="000A624B">
              <w:rPr>
                <w:sz w:val="24"/>
              </w:rPr>
            </w:r>
            <w:r w:rsidR="000A624B">
              <w:rPr>
                <w:sz w:val="24"/>
              </w:rPr>
              <w:fldChar w:fldCharType="separate"/>
            </w:r>
            <w:r w:rsidR="00B65AA4" w:rsidRPr="00506E7E">
              <w:rPr>
                <w:sz w:val="24"/>
              </w:rPr>
              <w:fldChar w:fldCharType="end"/>
            </w:r>
            <w:r w:rsidRPr="00506E7E">
              <w:rPr>
                <w:sz w:val="24"/>
              </w:rPr>
              <w:t xml:space="preserve"> CDD </w:t>
            </w:r>
            <w:r w:rsidR="00506E7E" w:rsidRPr="00506E7E">
              <w:rPr>
                <w:sz w:val="24"/>
              </w:rPr>
              <w:t>12</w:t>
            </w:r>
            <w:r w:rsidRPr="00506E7E">
              <w:rPr>
                <w:sz w:val="24"/>
              </w:rPr>
              <w:t xml:space="preserve"> mois </w:t>
            </w:r>
            <w:r w:rsidR="00B65AA4" w:rsidRPr="00506E7E">
              <w:rPr>
                <w:sz w:val="24"/>
              </w:rPr>
              <w:fldChar w:fldCharType="begin">
                <w:ffData>
                  <w:name w:val=""/>
                  <w:enabled/>
                  <w:calcOnExit w:val="0"/>
                  <w:checkBox>
                    <w:sizeAuto/>
                    <w:default w:val="0"/>
                  </w:checkBox>
                </w:ffData>
              </w:fldChar>
            </w:r>
            <w:r w:rsidR="00B65AA4" w:rsidRPr="00506E7E">
              <w:rPr>
                <w:sz w:val="24"/>
              </w:rPr>
              <w:instrText xml:space="preserve"> FORMCHECKBOX </w:instrText>
            </w:r>
            <w:r w:rsidR="000A624B">
              <w:rPr>
                <w:sz w:val="24"/>
              </w:rPr>
            </w:r>
            <w:r w:rsidR="000A624B">
              <w:rPr>
                <w:sz w:val="24"/>
              </w:rPr>
              <w:fldChar w:fldCharType="separate"/>
            </w:r>
            <w:r w:rsidR="00B65AA4" w:rsidRPr="00506E7E">
              <w:rPr>
                <w:sz w:val="24"/>
              </w:rPr>
              <w:fldChar w:fldCharType="end"/>
            </w:r>
            <w:r w:rsidRPr="00506E7E">
              <w:t>CDI</w:t>
            </w:r>
          </w:p>
        </w:tc>
        <w:tc>
          <w:tcPr>
            <w:tcW w:w="4247" w:type="dxa"/>
          </w:tcPr>
          <w:p w14:paraId="2C34B745" w14:textId="610F6150" w:rsidR="006524A5" w:rsidRPr="00506E7E" w:rsidRDefault="006524A5" w:rsidP="007A5E1A">
            <w:pPr>
              <w:contextualSpacing/>
              <w:jc w:val="left"/>
              <w:rPr>
                <w:rFonts w:cstheme="minorHAnsi"/>
                <w:b/>
                <w:bCs/>
              </w:rPr>
            </w:pPr>
            <w:r w:rsidRPr="00506E7E">
              <w:rPr>
                <w:rFonts w:cstheme="minorHAnsi"/>
                <w:b/>
                <w:bCs/>
              </w:rPr>
              <w:t xml:space="preserve">Quotité : </w:t>
            </w:r>
            <w:r w:rsidRPr="00506E7E">
              <w:rPr>
                <w:rFonts w:cstheme="minorHAnsi"/>
              </w:rPr>
              <w:t>100%</w:t>
            </w:r>
          </w:p>
        </w:tc>
      </w:tr>
      <w:tr w:rsidR="006524A5" w:rsidRPr="00506E7E" w14:paraId="2B29152E" w14:textId="77777777" w:rsidTr="006524A5">
        <w:tc>
          <w:tcPr>
            <w:tcW w:w="4247" w:type="dxa"/>
          </w:tcPr>
          <w:p w14:paraId="09975EDC" w14:textId="1497F3DF" w:rsidR="006524A5" w:rsidRPr="00506E7E" w:rsidRDefault="006524A5" w:rsidP="007A5E1A">
            <w:pPr>
              <w:contextualSpacing/>
              <w:jc w:val="left"/>
              <w:rPr>
                <w:rFonts w:cstheme="minorHAnsi"/>
                <w:b/>
                <w:bCs/>
              </w:rPr>
            </w:pPr>
            <w:r w:rsidRPr="00506E7E">
              <w:rPr>
                <w:rFonts w:cstheme="minorHAnsi"/>
                <w:b/>
                <w:bCs/>
              </w:rPr>
              <w:t>Affectation </w:t>
            </w:r>
            <w:r w:rsidRPr="00506E7E">
              <w:rPr>
                <w:rFonts w:cstheme="minorHAnsi"/>
              </w:rPr>
              <w:t xml:space="preserve">: </w:t>
            </w:r>
            <w:r w:rsidR="00B65AA4" w:rsidRPr="00506E7E">
              <w:rPr>
                <w:rFonts w:cstheme="minorHAnsi"/>
              </w:rPr>
              <w:t>Direction de</w:t>
            </w:r>
            <w:r w:rsidR="00506E7E" w:rsidRPr="00506E7E">
              <w:rPr>
                <w:rFonts w:cstheme="minorHAnsi"/>
              </w:rPr>
              <w:t xml:space="preserve"> la Recherche</w:t>
            </w:r>
          </w:p>
        </w:tc>
        <w:tc>
          <w:tcPr>
            <w:tcW w:w="4247" w:type="dxa"/>
          </w:tcPr>
          <w:p w14:paraId="0F1EC99C" w14:textId="4E9313B6" w:rsidR="006524A5" w:rsidRPr="00506E7E" w:rsidRDefault="006524A5" w:rsidP="007A5E1A">
            <w:pPr>
              <w:contextualSpacing/>
              <w:jc w:val="left"/>
              <w:rPr>
                <w:rFonts w:cstheme="minorHAnsi"/>
                <w:b/>
                <w:bCs/>
              </w:rPr>
            </w:pPr>
            <w:r w:rsidRPr="00506E7E">
              <w:rPr>
                <w:rFonts w:cstheme="minorHAnsi"/>
                <w:b/>
                <w:bCs/>
              </w:rPr>
              <w:t xml:space="preserve">Rattachement : </w:t>
            </w:r>
            <w:r w:rsidR="00B65AA4" w:rsidRPr="00506E7E">
              <w:rPr>
                <w:rFonts w:cstheme="minorHAnsi"/>
              </w:rPr>
              <w:t>D</w:t>
            </w:r>
            <w:r w:rsidR="009F1871">
              <w:rPr>
                <w:rFonts w:cstheme="minorHAnsi"/>
              </w:rPr>
              <w:t xml:space="preserve">irecteur de la recherche – Référent </w:t>
            </w:r>
            <w:r w:rsidR="00D67852">
              <w:rPr>
                <w:rFonts w:cstheme="minorHAnsi"/>
              </w:rPr>
              <w:t>ingénierie pour la santé pour le site</w:t>
            </w:r>
            <w:r w:rsidR="00A11B99">
              <w:rPr>
                <w:rFonts w:cstheme="minorHAnsi"/>
              </w:rPr>
              <w:t xml:space="preserve"> lillois</w:t>
            </w:r>
          </w:p>
        </w:tc>
      </w:tr>
      <w:tr w:rsidR="006524A5" w:rsidRPr="00A50789" w14:paraId="1D25CE99" w14:textId="77777777" w:rsidTr="006524A5">
        <w:tc>
          <w:tcPr>
            <w:tcW w:w="4247" w:type="dxa"/>
          </w:tcPr>
          <w:p w14:paraId="621E3F54" w14:textId="1E4A2947" w:rsidR="006524A5" w:rsidRPr="00506E7E" w:rsidRDefault="006524A5" w:rsidP="007A5E1A">
            <w:pPr>
              <w:contextualSpacing/>
              <w:jc w:val="left"/>
              <w:rPr>
                <w:rFonts w:cstheme="minorHAnsi"/>
                <w:b/>
                <w:bCs/>
              </w:rPr>
            </w:pPr>
            <w:r w:rsidRPr="00506E7E">
              <w:rPr>
                <w:rFonts w:cstheme="minorHAnsi"/>
                <w:b/>
                <w:bCs/>
              </w:rPr>
              <w:t>Niveau requis :</w:t>
            </w:r>
            <w:r w:rsidR="003F1EEC" w:rsidRPr="00506E7E">
              <w:rPr>
                <w:rFonts w:cstheme="minorHAnsi"/>
                <w:b/>
                <w:bCs/>
              </w:rPr>
              <w:t xml:space="preserve"> Bac+</w:t>
            </w:r>
            <w:r w:rsidR="00B65AA4" w:rsidRPr="00506E7E">
              <w:rPr>
                <w:rFonts w:cstheme="minorHAnsi"/>
                <w:b/>
                <w:bCs/>
              </w:rPr>
              <w:t>3</w:t>
            </w:r>
            <w:r w:rsidR="005B2DD6">
              <w:rPr>
                <w:rFonts w:cstheme="minorHAnsi"/>
                <w:b/>
                <w:bCs/>
              </w:rPr>
              <w:t xml:space="preserve"> à Bac+5</w:t>
            </w:r>
          </w:p>
        </w:tc>
        <w:tc>
          <w:tcPr>
            <w:tcW w:w="4247" w:type="dxa"/>
          </w:tcPr>
          <w:p w14:paraId="3D706D81" w14:textId="1C2BB8B7" w:rsidR="006524A5" w:rsidRPr="00506E7E" w:rsidRDefault="00BD6950" w:rsidP="007A5E1A">
            <w:pPr>
              <w:tabs>
                <w:tab w:val="center" w:pos="2015"/>
                <w:tab w:val="right" w:pos="4031"/>
              </w:tabs>
              <w:contextualSpacing/>
              <w:jc w:val="left"/>
              <w:rPr>
                <w:rFonts w:cstheme="minorHAnsi"/>
                <w:b/>
                <w:bCs/>
              </w:rPr>
            </w:pPr>
            <w:r w:rsidRPr="00506E7E">
              <w:rPr>
                <w:rFonts w:cstheme="minorHAnsi"/>
                <w:b/>
                <w:bCs/>
              </w:rPr>
              <w:t xml:space="preserve">Rémunération : </w:t>
            </w:r>
            <w:r w:rsidR="00AB59DD" w:rsidRPr="00506E7E">
              <w:rPr>
                <w:rFonts w:cstheme="minorHAnsi"/>
                <w:b/>
                <w:bCs/>
              </w:rPr>
              <w:t>selon expérience</w:t>
            </w:r>
          </w:p>
        </w:tc>
      </w:tr>
    </w:tbl>
    <w:p w14:paraId="088611CB" w14:textId="1111EA52" w:rsidR="006524A5" w:rsidRPr="00A50789" w:rsidRDefault="006524A5" w:rsidP="006524A5">
      <w:pPr>
        <w:contextualSpacing/>
        <w:jc w:val="center"/>
        <w:rPr>
          <w:rFonts w:cstheme="minorHAnsi"/>
          <w:b/>
          <w:bCs/>
        </w:rPr>
      </w:pPr>
    </w:p>
    <w:p w14:paraId="6CBB5890" w14:textId="2E833A15" w:rsidR="00BD6950" w:rsidRPr="00A50789" w:rsidRDefault="00BD6950" w:rsidP="00BD6950">
      <w:pPr>
        <w:contextualSpacing/>
        <w:jc w:val="left"/>
        <w:rPr>
          <w:rFonts w:cstheme="minorHAnsi"/>
          <w:b/>
          <w:bCs/>
          <w:color w:val="auto"/>
        </w:rPr>
      </w:pPr>
      <w:r w:rsidRPr="00A50789">
        <w:rPr>
          <w:rFonts w:cstheme="minorHAnsi"/>
          <w:b/>
          <w:bCs/>
          <w:color w:val="auto"/>
        </w:rPr>
        <w:t>Descriptif de l’employeur :</w:t>
      </w:r>
    </w:p>
    <w:p w14:paraId="581244AF" w14:textId="5BCED1F2" w:rsidR="00225BED" w:rsidRPr="00BD6950" w:rsidRDefault="00225BED" w:rsidP="00225BED">
      <w:pPr>
        <w:contextualSpacing/>
        <w:rPr>
          <w:rFonts w:asciiTheme="minorHAnsi" w:hAnsiTheme="minorHAnsi" w:cstheme="minorHAnsi"/>
          <w:color w:val="auto"/>
        </w:rPr>
      </w:pPr>
      <w:r w:rsidRPr="00BD6950">
        <w:rPr>
          <w:rFonts w:asciiTheme="minorHAnsi" w:hAnsiTheme="minorHAnsi" w:cstheme="minorHAnsi"/>
          <w:color w:val="auto"/>
        </w:rPr>
        <w:t>Quatre écoles d’ingénieur</w:t>
      </w:r>
      <w:r w:rsidR="00AC35C8">
        <w:rPr>
          <w:rFonts w:asciiTheme="minorHAnsi" w:hAnsiTheme="minorHAnsi" w:cstheme="minorHAnsi"/>
          <w:color w:val="auto"/>
        </w:rPr>
        <w:t>s</w:t>
      </w:r>
      <w:r w:rsidRPr="00BD6950">
        <w:rPr>
          <w:rFonts w:asciiTheme="minorHAnsi" w:hAnsiTheme="minorHAnsi" w:cstheme="minorHAnsi"/>
          <w:color w:val="auto"/>
        </w:rPr>
        <w:t>, 17 parcours de masters dont 7 dispensés entièrement en anglais, un doctorat</w:t>
      </w:r>
      <w:r w:rsidR="00D23A5E">
        <w:rPr>
          <w:rFonts w:asciiTheme="minorHAnsi" w:hAnsiTheme="minorHAnsi" w:cstheme="minorHAnsi"/>
          <w:color w:val="auto"/>
        </w:rPr>
        <w:t xml:space="preserve"> dans les domaines de l’ingénierie</w:t>
      </w:r>
      <w:r w:rsidRPr="00BD6950">
        <w:rPr>
          <w:rFonts w:asciiTheme="minorHAnsi" w:hAnsiTheme="minorHAnsi" w:cstheme="minorHAnsi"/>
          <w:color w:val="auto"/>
        </w:rPr>
        <w:t>, sept laboratoires de recherche : depuis plus de 160 ans, Centrale Lille forme des ingénieurs et des chercheurs de haut niveau.</w:t>
      </w:r>
    </w:p>
    <w:p w14:paraId="4FE1C158" w14:textId="77777777" w:rsidR="00225BED" w:rsidRPr="00BD6950" w:rsidRDefault="00225BED" w:rsidP="00225BED">
      <w:pPr>
        <w:contextualSpacing/>
        <w:rPr>
          <w:rFonts w:asciiTheme="minorHAnsi" w:hAnsiTheme="minorHAnsi" w:cstheme="minorHAnsi"/>
          <w:color w:val="auto"/>
        </w:rPr>
      </w:pPr>
    </w:p>
    <w:p w14:paraId="22C329A8" w14:textId="77777777" w:rsidR="00225BED" w:rsidRPr="00BD6950" w:rsidRDefault="00225BED" w:rsidP="00225BED">
      <w:pPr>
        <w:contextualSpacing/>
        <w:rPr>
          <w:rFonts w:asciiTheme="minorHAnsi" w:hAnsiTheme="minorHAnsi" w:cstheme="minorHAnsi"/>
          <w:color w:val="auto"/>
        </w:rPr>
      </w:pPr>
      <w:r w:rsidRPr="00BD6950">
        <w:rPr>
          <w:rFonts w:asciiTheme="minorHAnsi" w:hAnsiTheme="minorHAnsi" w:cstheme="minorHAnsi"/>
          <w:color w:val="auto"/>
        </w:rPr>
        <w:t>Développer les compétences et accompagner l’émergence des talents de chacun de ses élèves, de ses étudiants et de ses personnels est l’ambition de Centrale Lille.</w:t>
      </w:r>
    </w:p>
    <w:p w14:paraId="3421DFF5" w14:textId="77777777" w:rsidR="00225BED" w:rsidRPr="00BD6950" w:rsidRDefault="00225BED" w:rsidP="00225BED">
      <w:pPr>
        <w:contextualSpacing/>
        <w:rPr>
          <w:rFonts w:asciiTheme="minorHAnsi" w:hAnsiTheme="minorHAnsi" w:cstheme="minorHAnsi"/>
          <w:color w:val="auto"/>
        </w:rPr>
      </w:pPr>
    </w:p>
    <w:p w14:paraId="12999040" w14:textId="77777777" w:rsidR="00225BED" w:rsidRPr="00BD6950" w:rsidRDefault="00225BED" w:rsidP="00225BED">
      <w:pPr>
        <w:contextualSpacing/>
        <w:rPr>
          <w:rFonts w:asciiTheme="minorHAnsi" w:hAnsiTheme="minorHAnsi" w:cstheme="minorHAnsi"/>
          <w:color w:val="auto"/>
        </w:rPr>
      </w:pPr>
      <w:r w:rsidRPr="00BD6950">
        <w:rPr>
          <w:rFonts w:asciiTheme="minorHAnsi" w:hAnsiTheme="minorHAnsi" w:cstheme="minorHAnsi"/>
          <w:color w:val="auto"/>
        </w:rPr>
        <w:t>L’établissement forme d’abord des ingénieurs grâce à ses quatre écoles internes : l’Ecole Centrale de Lille pour la formation généraliste, l’ENSCL pour la formation des ingénieurs chimistes, l’ITEEM pour la formation des ingénieurs-managers-entrepreneurs et l’IG2I, pour la formation des ingénieurs pour les systèmes intelligents et interconnectés.</w:t>
      </w:r>
    </w:p>
    <w:p w14:paraId="283F9D5A" w14:textId="77777777" w:rsidR="00225BED" w:rsidRPr="00BD6950" w:rsidRDefault="00225BED" w:rsidP="00225BED">
      <w:pPr>
        <w:contextualSpacing/>
        <w:rPr>
          <w:rFonts w:asciiTheme="minorHAnsi" w:hAnsiTheme="minorHAnsi" w:cstheme="minorHAnsi"/>
          <w:color w:val="auto"/>
        </w:rPr>
      </w:pPr>
    </w:p>
    <w:p w14:paraId="57541F96" w14:textId="77777777" w:rsidR="00EC3815" w:rsidRDefault="00225BED" w:rsidP="00225BED">
      <w:pPr>
        <w:contextualSpacing/>
        <w:rPr>
          <w:rFonts w:asciiTheme="minorHAnsi" w:hAnsiTheme="minorHAnsi" w:cstheme="minorHAnsi"/>
          <w:color w:val="auto"/>
        </w:rPr>
      </w:pPr>
      <w:r w:rsidRPr="00BD6950">
        <w:rPr>
          <w:rFonts w:asciiTheme="minorHAnsi" w:hAnsiTheme="minorHAnsi" w:cstheme="minorHAnsi"/>
          <w:color w:val="auto"/>
        </w:rPr>
        <w:t xml:space="preserve">Ces quatre écoles sont conçues pour permettre aux élèves de se construire un avenir professionnel conforme à leurs ambitions. Centrale Lille a pour vocation de répondre aux besoins des entreprises en formant de futurs ingénieurs capables d’évoluer dans des environnements très variés et de contribuer à leur développement économique. </w:t>
      </w:r>
    </w:p>
    <w:p w14:paraId="01F4ADF4" w14:textId="77777777" w:rsidR="00EC3815" w:rsidRDefault="00EC3815" w:rsidP="00225BED">
      <w:pPr>
        <w:contextualSpacing/>
        <w:rPr>
          <w:rFonts w:asciiTheme="minorHAnsi" w:hAnsiTheme="minorHAnsi" w:cstheme="minorHAnsi"/>
          <w:color w:val="auto"/>
        </w:rPr>
      </w:pPr>
    </w:p>
    <w:p w14:paraId="2B843EB8" w14:textId="2178710A" w:rsidR="00225BED" w:rsidRPr="00BD6950" w:rsidRDefault="00225BED" w:rsidP="00225BED">
      <w:pPr>
        <w:contextualSpacing/>
        <w:rPr>
          <w:rFonts w:asciiTheme="minorHAnsi" w:hAnsiTheme="minorHAnsi" w:cstheme="minorHAnsi"/>
          <w:color w:val="auto"/>
        </w:rPr>
      </w:pPr>
      <w:r w:rsidRPr="00BD6950">
        <w:rPr>
          <w:rFonts w:asciiTheme="minorHAnsi" w:hAnsiTheme="minorHAnsi" w:cstheme="minorHAnsi"/>
          <w:color w:val="auto"/>
        </w:rPr>
        <w:t xml:space="preserve">Centrale Lille joue </w:t>
      </w:r>
      <w:r w:rsidR="00EC3815">
        <w:rPr>
          <w:rFonts w:asciiTheme="minorHAnsi" w:hAnsiTheme="minorHAnsi" w:cstheme="minorHAnsi"/>
          <w:color w:val="auto"/>
        </w:rPr>
        <w:t xml:space="preserve">également </w:t>
      </w:r>
      <w:r w:rsidRPr="00BD6950">
        <w:rPr>
          <w:rFonts w:asciiTheme="minorHAnsi" w:hAnsiTheme="minorHAnsi" w:cstheme="minorHAnsi"/>
          <w:color w:val="auto"/>
        </w:rPr>
        <w:t>un rôle important dans l’innovation et la recherche. Il propose des masters recherche et un doctorat. Ses sept laboratoires de recherche portent des projets innovants, enrichissant chaque jour un peu plus la connaissance scientifique et participant à l’innovation au sein des entreprises.</w:t>
      </w:r>
    </w:p>
    <w:p w14:paraId="0B66D517" w14:textId="77777777" w:rsidR="00225BED" w:rsidRPr="00BD6950" w:rsidRDefault="00225BED" w:rsidP="00225BED">
      <w:pPr>
        <w:contextualSpacing/>
        <w:rPr>
          <w:rFonts w:asciiTheme="minorHAnsi" w:hAnsiTheme="minorHAnsi" w:cstheme="minorHAnsi"/>
          <w:color w:val="auto"/>
        </w:rPr>
      </w:pPr>
    </w:p>
    <w:p w14:paraId="03098855" w14:textId="77777777" w:rsidR="00225BED" w:rsidRPr="00BD6950" w:rsidRDefault="00225BED" w:rsidP="00225BED">
      <w:pPr>
        <w:contextualSpacing/>
        <w:rPr>
          <w:rFonts w:asciiTheme="minorHAnsi" w:hAnsiTheme="minorHAnsi" w:cstheme="minorHAnsi"/>
          <w:color w:val="auto"/>
        </w:rPr>
      </w:pPr>
      <w:r w:rsidRPr="00BD6950">
        <w:rPr>
          <w:rFonts w:asciiTheme="minorHAnsi" w:hAnsiTheme="minorHAnsi" w:cstheme="minorHAnsi"/>
          <w:color w:val="auto"/>
        </w:rPr>
        <w:t>Ses formations variées et exigeantes, son ambition et son implication forte dans l’innovation et la recherche font de Centrale Lille un acteur majeur de l’enseignement supérieur et de la recherche.</w:t>
      </w:r>
    </w:p>
    <w:p w14:paraId="600132CA" w14:textId="1128F674" w:rsidR="00BD6950" w:rsidRDefault="00BD6950" w:rsidP="00BD6950">
      <w:pPr>
        <w:contextualSpacing/>
        <w:rPr>
          <w:rFonts w:cstheme="minorHAnsi"/>
          <w:color w:val="auto"/>
        </w:rPr>
      </w:pPr>
    </w:p>
    <w:p w14:paraId="34E1D664" w14:textId="77777777" w:rsidR="00FB41DF" w:rsidRDefault="00FB41DF" w:rsidP="006F4F66">
      <w:pPr>
        <w:contextualSpacing/>
        <w:jc w:val="left"/>
        <w:rPr>
          <w:rFonts w:cstheme="minorHAnsi"/>
          <w:b/>
          <w:bCs/>
          <w:color w:val="auto"/>
        </w:rPr>
      </w:pPr>
    </w:p>
    <w:p w14:paraId="7FC48CFB" w14:textId="77777777" w:rsidR="00FB41DF" w:rsidRDefault="00FB41DF" w:rsidP="006F4F66">
      <w:pPr>
        <w:contextualSpacing/>
        <w:jc w:val="left"/>
        <w:rPr>
          <w:rFonts w:cstheme="minorHAnsi"/>
          <w:b/>
          <w:bCs/>
          <w:color w:val="auto"/>
        </w:rPr>
      </w:pPr>
    </w:p>
    <w:p w14:paraId="5ED6EF97" w14:textId="77777777" w:rsidR="00FB41DF" w:rsidRDefault="00FB41DF" w:rsidP="006F4F66">
      <w:pPr>
        <w:contextualSpacing/>
        <w:jc w:val="left"/>
        <w:rPr>
          <w:rFonts w:cstheme="minorHAnsi"/>
          <w:b/>
          <w:bCs/>
          <w:color w:val="auto"/>
        </w:rPr>
      </w:pPr>
    </w:p>
    <w:p w14:paraId="6B837530" w14:textId="76B26E6F" w:rsidR="006F4F66" w:rsidRPr="00FB41DF" w:rsidRDefault="006F4F66" w:rsidP="00FB41DF">
      <w:pPr>
        <w:contextualSpacing/>
        <w:jc w:val="left"/>
        <w:rPr>
          <w:rFonts w:cstheme="minorHAnsi"/>
          <w:b/>
          <w:bCs/>
          <w:color w:val="auto"/>
        </w:rPr>
      </w:pPr>
      <w:r w:rsidRPr="00A50789">
        <w:rPr>
          <w:rFonts w:cstheme="minorHAnsi"/>
          <w:b/>
          <w:bCs/>
          <w:color w:val="auto"/>
        </w:rPr>
        <w:lastRenderedPageBreak/>
        <w:t xml:space="preserve">Descriptif </w:t>
      </w:r>
      <w:r>
        <w:rPr>
          <w:rFonts w:cstheme="minorHAnsi"/>
          <w:b/>
          <w:bCs/>
          <w:color w:val="auto"/>
        </w:rPr>
        <w:t>du poste</w:t>
      </w:r>
      <w:r w:rsidRPr="00A50789">
        <w:rPr>
          <w:rFonts w:cstheme="minorHAnsi"/>
          <w:b/>
          <w:bCs/>
          <w:color w:val="auto"/>
        </w:rPr>
        <w:t> :</w:t>
      </w:r>
    </w:p>
    <w:p w14:paraId="539FC5A8" w14:textId="77777777" w:rsidR="00FB41DF" w:rsidRDefault="00FB41DF" w:rsidP="000D1E72">
      <w:pPr>
        <w:contextualSpacing/>
        <w:rPr>
          <w:rFonts w:cstheme="minorHAnsi"/>
          <w:b/>
          <w:bCs/>
          <w:color w:val="auto"/>
        </w:rPr>
      </w:pPr>
    </w:p>
    <w:p w14:paraId="45132A1C" w14:textId="585F1B1B" w:rsidR="00BD6950" w:rsidRPr="00A50789" w:rsidRDefault="00BD6950" w:rsidP="000D1E72">
      <w:pPr>
        <w:contextualSpacing/>
        <w:rPr>
          <w:rFonts w:cs="Calibri"/>
        </w:rPr>
      </w:pPr>
      <w:r w:rsidRPr="00A50789">
        <w:rPr>
          <w:rFonts w:cstheme="minorHAnsi"/>
          <w:b/>
          <w:bCs/>
          <w:color w:val="auto"/>
        </w:rPr>
        <w:t xml:space="preserve">Missions Générales : </w:t>
      </w:r>
    </w:p>
    <w:p w14:paraId="57B953D9" w14:textId="6793A5D8" w:rsidR="00673703" w:rsidRDefault="008F74BC" w:rsidP="008F74BC">
      <w:pPr>
        <w:pStyle w:val="TableParagraph"/>
        <w:spacing w:before="0" w:line="249" w:lineRule="auto"/>
        <w:ind w:left="88" w:right="320"/>
        <w:jc w:val="both"/>
        <w:rPr>
          <w:rFonts w:asciiTheme="minorHAnsi" w:hAnsiTheme="minorHAnsi" w:cstheme="minorHAnsi"/>
          <w:lang w:val="fr-FR"/>
        </w:rPr>
      </w:pPr>
      <w:r w:rsidRPr="0049030A">
        <w:rPr>
          <w:rFonts w:asciiTheme="minorHAnsi" w:hAnsiTheme="minorHAnsi" w:cstheme="minorHAnsi"/>
          <w:lang w:val="fr-FR"/>
        </w:rPr>
        <w:t xml:space="preserve">Les missions de </w:t>
      </w:r>
      <w:proofErr w:type="gramStart"/>
      <w:r w:rsidRPr="0049030A">
        <w:rPr>
          <w:rFonts w:asciiTheme="minorHAnsi" w:hAnsiTheme="minorHAnsi" w:cstheme="minorHAnsi"/>
          <w:lang w:val="fr-FR"/>
        </w:rPr>
        <w:t>l’</w:t>
      </w:r>
      <w:proofErr w:type="spellStart"/>
      <w:r w:rsidRPr="0049030A">
        <w:rPr>
          <w:rFonts w:asciiTheme="minorHAnsi" w:hAnsiTheme="minorHAnsi" w:cstheme="minorHAnsi"/>
          <w:lang w:val="fr-FR"/>
        </w:rPr>
        <w:t>ingénieur.e</w:t>
      </w:r>
      <w:proofErr w:type="spellEnd"/>
      <w:proofErr w:type="gramEnd"/>
      <w:r w:rsidRPr="0049030A">
        <w:rPr>
          <w:rFonts w:asciiTheme="minorHAnsi" w:hAnsiTheme="minorHAnsi" w:cstheme="minorHAnsi"/>
          <w:lang w:val="fr-FR"/>
        </w:rPr>
        <w:t xml:space="preserve"> pour l’enseignement en ingénierie pour la santé s’inscriront dans le cadre </w:t>
      </w:r>
      <w:r w:rsidR="00673703">
        <w:rPr>
          <w:rFonts w:asciiTheme="minorHAnsi" w:hAnsiTheme="minorHAnsi" w:cstheme="minorHAnsi"/>
          <w:lang w:val="fr-FR"/>
        </w:rPr>
        <w:t xml:space="preserve">général de la dynamique ingénierie pour la santé dont Centrale Lille est </w:t>
      </w:r>
      <w:r w:rsidR="00911963">
        <w:rPr>
          <w:rFonts w:asciiTheme="minorHAnsi" w:hAnsiTheme="minorHAnsi" w:cstheme="minorHAnsi"/>
          <w:lang w:val="fr-FR"/>
        </w:rPr>
        <w:t>chef de file</w:t>
      </w:r>
      <w:r w:rsidR="00673703">
        <w:rPr>
          <w:rFonts w:asciiTheme="minorHAnsi" w:hAnsiTheme="minorHAnsi" w:cstheme="minorHAnsi"/>
          <w:lang w:val="fr-FR"/>
        </w:rPr>
        <w:t xml:space="preserve"> pour le site lillois, et plus particulièrement dans le cas présent dans le cadre du projet C</w:t>
      </w:r>
      <w:r w:rsidR="000059D8">
        <w:rPr>
          <w:rFonts w:asciiTheme="minorHAnsi" w:hAnsiTheme="minorHAnsi" w:cstheme="minorHAnsi"/>
          <w:lang w:val="fr-FR"/>
        </w:rPr>
        <w:t>AP</w:t>
      </w:r>
      <w:r w:rsidR="00673703">
        <w:rPr>
          <w:rFonts w:asciiTheme="minorHAnsi" w:hAnsiTheme="minorHAnsi" w:cstheme="minorHAnsi"/>
          <w:lang w:val="fr-FR"/>
        </w:rPr>
        <w:t>S’UL</w:t>
      </w:r>
      <w:r w:rsidR="00C36BA7">
        <w:rPr>
          <w:rFonts w:asciiTheme="minorHAnsi" w:hAnsiTheme="minorHAnsi" w:cstheme="minorHAnsi"/>
          <w:lang w:val="fr-FR"/>
        </w:rPr>
        <w:t xml:space="preserve"> (</w:t>
      </w:r>
      <w:proofErr w:type="spellStart"/>
      <w:r w:rsidR="00C36BA7">
        <w:rPr>
          <w:rFonts w:asciiTheme="minorHAnsi" w:hAnsiTheme="minorHAnsi" w:cstheme="minorHAnsi"/>
          <w:lang w:val="fr-FR"/>
        </w:rPr>
        <w:t>CAmpus</w:t>
      </w:r>
      <w:proofErr w:type="spellEnd"/>
      <w:r w:rsidR="00C36BA7">
        <w:rPr>
          <w:rFonts w:asciiTheme="minorHAnsi" w:hAnsiTheme="minorHAnsi" w:cstheme="minorHAnsi"/>
          <w:lang w:val="fr-FR"/>
        </w:rPr>
        <w:t xml:space="preserve"> Participatif en Santé numérique pour le site Universitaire Lillois) lauréat de l’appel à manifestation d’intérêt « Compétences et Métiers d’Avenir : Santé numérique »</w:t>
      </w:r>
      <w:r w:rsidR="00CE1BE2">
        <w:rPr>
          <w:rFonts w:asciiTheme="minorHAnsi" w:hAnsiTheme="minorHAnsi" w:cstheme="minorHAnsi"/>
          <w:lang w:val="fr-FR"/>
        </w:rPr>
        <w:t>, soutenu par le plan France 2030.</w:t>
      </w:r>
    </w:p>
    <w:p w14:paraId="31C9871B" w14:textId="77777777" w:rsidR="00BD6950" w:rsidRPr="00A50789" w:rsidRDefault="00BD6950" w:rsidP="00BD6950">
      <w:pPr>
        <w:pStyle w:val="NormalWeb"/>
        <w:spacing w:before="0" w:beforeAutospacing="0" w:after="0" w:afterAutospacing="0"/>
        <w:rPr>
          <w:rFonts w:ascii="Arial Narrow" w:hAnsi="Arial Narrow" w:cstheme="minorHAnsi"/>
          <w:color w:val="auto"/>
          <w:sz w:val="22"/>
          <w:szCs w:val="22"/>
        </w:rPr>
      </w:pPr>
    </w:p>
    <w:p w14:paraId="54EE22BD" w14:textId="60ED8F5A" w:rsidR="003947B4" w:rsidRDefault="00BD6950" w:rsidP="00B22CFB">
      <w:pPr>
        <w:pStyle w:val="NormalWeb"/>
        <w:spacing w:before="0" w:beforeAutospacing="0" w:after="0" w:afterAutospacing="0"/>
        <w:rPr>
          <w:rFonts w:ascii="Arial Narrow" w:hAnsi="Arial Narrow" w:cstheme="minorHAnsi"/>
          <w:b/>
          <w:bCs/>
          <w:color w:val="auto"/>
          <w:sz w:val="22"/>
          <w:szCs w:val="22"/>
        </w:rPr>
      </w:pPr>
      <w:r w:rsidRPr="00A50789">
        <w:rPr>
          <w:rFonts w:ascii="Arial Narrow" w:hAnsi="Arial Narrow" w:cstheme="minorHAnsi"/>
          <w:b/>
          <w:bCs/>
          <w:color w:val="auto"/>
          <w:sz w:val="22"/>
          <w:szCs w:val="22"/>
        </w:rPr>
        <w:t>Missions principales :</w:t>
      </w:r>
    </w:p>
    <w:p w14:paraId="3DA0941B" w14:textId="7E57F16D" w:rsidR="007A1FC8" w:rsidRDefault="007A1FC8" w:rsidP="007A1FC8">
      <w:pPr>
        <w:pStyle w:val="TableParagraph"/>
        <w:spacing w:before="0" w:line="249" w:lineRule="auto"/>
        <w:ind w:left="88" w:right="320"/>
        <w:jc w:val="both"/>
        <w:rPr>
          <w:rFonts w:asciiTheme="minorHAnsi" w:hAnsiTheme="minorHAnsi" w:cstheme="minorHAnsi"/>
          <w:lang w:val="fr-FR"/>
        </w:rPr>
      </w:pPr>
      <w:r>
        <w:rPr>
          <w:rFonts w:asciiTheme="minorHAnsi" w:hAnsiTheme="minorHAnsi" w:cstheme="minorHAnsi"/>
          <w:lang w:val="fr-FR"/>
        </w:rPr>
        <w:t>D</w:t>
      </w:r>
      <w:r w:rsidRPr="0049030A">
        <w:rPr>
          <w:rFonts w:asciiTheme="minorHAnsi" w:hAnsiTheme="minorHAnsi" w:cstheme="minorHAnsi"/>
          <w:lang w:val="fr-FR"/>
        </w:rPr>
        <w:t xml:space="preserve">ans le cadre de ce poste, </w:t>
      </w:r>
      <w:proofErr w:type="gramStart"/>
      <w:r w:rsidRPr="0049030A">
        <w:rPr>
          <w:rFonts w:asciiTheme="minorHAnsi" w:hAnsiTheme="minorHAnsi" w:cstheme="minorHAnsi"/>
          <w:lang w:val="fr-FR"/>
        </w:rPr>
        <w:t>l’</w:t>
      </w:r>
      <w:proofErr w:type="spellStart"/>
      <w:r w:rsidRPr="0049030A">
        <w:rPr>
          <w:rFonts w:asciiTheme="minorHAnsi" w:hAnsiTheme="minorHAnsi" w:cstheme="minorHAnsi"/>
          <w:lang w:val="fr-FR"/>
        </w:rPr>
        <w:t>ingénieur.e</w:t>
      </w:r>
      <w:proofErr w:type="spellEnd"/>
      <w:proofErr w:type="gramEnd"/>
      <w:r w:rsidRPr="0049030A">
        <w:rPr>
          <w:rFonts w:asciiTheme="minorHAnsi" w:hAnsiTheme="minorHAnsi" w:cstheme="minorHAnsi"/>
          <w:lang w:val="fr-FR"/>
        </w:rPr>
        <w:t xml:space="preserve"> aura pour mission :</w:t>
      </w:r>
    </w:p>
    <w:p w14:paraId="0ED5D6BD" w14:textId="77777777" w:rsidR="00E3666C" w:rsidRPr="0049030A" w:rsidRDefault="00E3666C" w:rsidP="007A1FC8">
      <w:pPr>
        <w:pStyle w:val="TableParagraph"/>
        <w:spacing w:before="0" w:line="249" w:lineRule="auto"/>
        <w:ind w:left="88" w:right="320"/>
        <w:jc w:val="both"/>
        <w:rPr>
          <w:rFonts w:asciiTheme="minorHAnsi" w:hAnsiTheme="minorHAnsi" w:cstheme="minorHAnsi"/>
          <w:lang w:val="fr-FR"/>
        </w:rPr>
      </w:pPr>
    </w:p>
    <w:p w14:paraId="545EAE24" w14:textId="3C9BD91E" w:rsidR="007A1FC8" w:rsidRPr="00E3666C" w:rsidRDefault="007A1FC8" w:rsidP="00E3666C">
      <w:pPr>
        <w:pStyle w:val="TableParagraph"/>
        <w:numPr>
          <w:ilvl w:val="0"/>
          <w:numId w:val="9"/>
        </w:numPr>
        <w:tabs>
          <w:tab w:val="left" w:pos="199"/>
        </w:tabs>
        <w:spacing w:before="0" w:line="249" w:lineRule="auto"/>
        <w:ind w:right="-1"/>
        <w:jc w:val="both"/>
        <w:rPr>
          <w:rFonts w:asciiTheme="minorHAnsi" w:hAnsiTheme="minorHAnsi" w:cstheme="minorHAnsi"/>
          <w:lang w:val="fr-FR"/>
        </w:rPr>
      </w:pPr>
      <w:proofErr w:type="gramStart"/>
      <w:r w:rsidRPr="0049030A">
        <w:rPr>
          <w:rFonts w:asciiTheme="minorHAnsi" w:hAnsiTheme="minorHAnsi" w:cstheme="minorHAnsi"/>
          <w:lang w:val="fr-FR"/>
        </w:rPr>
        <w:t>de</w:t>
      </w:r>
      <w:proofErr w:type="gramEnd"/>
      <w:r w:rsidRPr="0049030A">
        <w:rPr>
          <w:rFonts w:asciiTheme="minorHAnsi" w:hAnsiTheme="minorHAnsi" w:cstheme="minorHAnsi"/>
          <w:spacing w:val="-4"/>
          <w:lang w:val="fr-FR"/>
        </w:rPr>
        <w:t xml:space="preserve"> participer au </w:t>
      </w:r>
      <w:r w:rsidRPr="00F31700">
        <w:rPr>
          <w:rFonts w:asciiTheme="minorHAnsi" w:hAnsiTheme="minorHAnsi" w:cstheme="minorHAnsi"/>
          <w:b/>
          <w:bCs/>
          <w:spacing w:val="-4"/>
          <w:lang w:val="fr-FR"/>
        </w:rPr>
        <w:t xml:space="preserve">déploiement de </w:t>
      </w:r>
      <w:r w:rsidRPr="00F31700">
        <w:rPr>
          <w:rFonts w:asciiTheme="minorHAnsi" w:hAnsiTheme="minorHAnsi" w:cstheme="minorHAnsi"/>
          <w:b/>
          <w:bCs/>
          <w:lang w:val="fr-FR"/>
        </w:rPr>
        <w:t>l’offre</w:t>
      </w:r>
      <w:r w:rsidRPr="00F31700">
        <w:rPr>
          <w:rFonts w:asciiTheme="minorHAnsi" w:hAnsiTheme="minorHAnsi" w:cstheme="minorHAnsi"/>
          <w:b/>
          <w:bCs/>
          <w:spacing w:val="-2"/>
          <w:lang w:val="fr-FR"/>
        </w:rPr>
        <w:t xml:space="preserve"> </w:t>
      </w:r>
      <w:r w:rsidRPr="00F31700">
        <w:rPr>
          <w:rFonts w:asciiTheme="minorHAnsi" w:hAnsiTheme="minorHAnsi" w:cstheme="minorHAnsi"/>
          <w:b/>
          <w:bCs/>
          <w:lang w:val="fr-FR"/>
        </w:rPr>
        <w:t>de</w:t>
      </w:r>
      <w:r w:rsidRPr="00F31700">
        <w:rPr>
          <w:rFonts w:asciiTheme="minorHAnsi" w:hAnsiTheme="minorHAnsi" w:cstheme="minorHAnsi"/>
          <w:b/>
          <w:bCs/>
          <w:spacing w:val="-3"/>
          <w:lang w:val="fr-FR"/>
        </w:rPr>
        <w:t xml:space="preserve"> </w:t>
      </w:r>
      <w:r w:rsidRPr="00F31700">
        <w:rPr>
          <w:rFonts w:asciiTheme="minorHAnsi" w:hAnsiTheme="minorHAnsi" w:cstheme="minorHAnsi"/>
          <w:b/>
          <w:bCs/>
          <w:lang w:val="fr-FR"/>
        </w:rPr>
        <w:t>formation</w:t>
      </w:r>
      <w:r w:rsidRPr="00F31700">
        <w:rPr>
          <w:rFonts w:asciiTheme="minorHAnsi" w:hAnsiTheme="minorHAnsi" w:cstheme="minorHAnsi"/>
          <w:b/>
          <w:bCs/>
          <w:spacing w:val="-3"/>
          <w:lang w:val="fr-FR"/>
        </w:rPr>
        <w:t xml:space="preserve"> </w:t>
      </w:r>
      <w:r w:rsidRPr="00F31700">
        <w:rPr>
          <w:rFonts w:asciiTheme="minorHAnsi" w:hAnsiTheme="minorHAnsi" w:cstheme="minorHAnsi"/>
          <w:b/>
          <w:bCs/>
          <w:lang w:val="fr-FR"/>
        </w:rPr>
        <w:t>en ingénierie pour la</w:t>
      </w:r>
      <w:r w:rsidRPr="00F31700">
        <w:rPr>
          <w:rFonts w:asciiTheme="minorHAnsi" w:hAnsiTheme="minorHAnsi" w:cstheme="minorHAnsi"/>
          <w:b/>
          <w:bCs/>
          <w:spacing w:val="-3"/>
          <w:lang w:val="fr-FR"/>
        </w:rPr>
        <w:t xml:space="preserve"> </w:t>
      </w:r>
      <w:r w:rsidRPr="00F31700">
        <w:rPr>
          <w:rFonts w:asciiTheme="minorHAnsi" w:hAnsiTheme="minorHAnsi" w:cstheme="minorHAnsi"/>
          <w:b/>
          <w:bCs/>
          <w:lang w:val="fr-FR"/>
        </w:rPr>
        <w:t>santé</w:t>
      </w:r>
      <w:r w:rsidRPr="0049030A">
        <w:rPr>
          <w:rFonts w:asciiTheme="minorHAnsi" w:hAnsiTheme="minorHAnsi" w:cstheme="minorHAnsi"/>
          <w:spacing w:val="-2"/>
          <w:lang w:val="fr-FR"/>
        </w:rPr>
        <w:t xml:space="preserve"> </w:t>
      </w:r>
      <w:r>
        <w:rPr>
          <w:rFonts w:asciiTheme="minorHAnsi" w:hAnsiTheme="minorHAnsi" w:cstheme="minorHAnsi"/>
          <w:spacing w:val="-2"/>
          <w:lang w:val="fr-FR"/>
        </w:rPr>
        <w:t xml:space="preserve">dans les formations à l’interface </w:t>
      </w:r>
      <w:r w:rsidR="006F2C11">
        <w:rPr>
          <w:rFonts w:asciiTheme="minorHAnsi" w:hAnsiTheme="minorHAnsi" w:cstheme="minorHAnsi"/>
          <w:spacing w:val="-2"/>
          <w:lang w:val="fr-FR"/>
        </w:rPr>
        <w:t xml:space="preserve">entre </w:t>
      </w:r>
      <w:r>
        <w:rPr>
          <w:rFonts w:asciiTheme="minorHAnsi" w:hAnsiTheme="minorHAnsi" w:cstheme="minorHAnsi"/>
          <w:spacing w:val="-2"/>
          <w:lang w:val="fr-FR"/>
        </w:rPr>
        <w:t>Centrale Lille et l’UFR3S</w:t>
      </w:r>
      <w:r w:rsidR="00C36BA7">
        <w:rPr>
          <w:rFonts w:asciiTheme="minorHAnsi" w:hAnsiTheme="minorHAnsi" w:cstheme="minorHAnsi"/>
          <w:spacing w:val="-2"/>
          <w:lang w:val="fr-FR"/>
        </w:rPr>
        <w:t xml:space="preserve"> (UFR des Sciences de Santé et du Sport)</w:t>
      </w:r>
      <w:r>
        <w:rPr>
          <w:rFonts w:asciiTheme="minorHAnsi" w:hAnsiTheme="minorHAnsi" w:cstheme="minorHAnsi"/>
          <w:spacing w:val="-2"/>
          <w:lang w:val="fr-FR"/>
        </w:rPr>
        <w:t xml:space="preserve"> de l’Université de Lille</w:t>
      </w:r>
      <w:r w:rsidR="006F2C11">
        <w:rPr>
          <w:rFonts w:asciiTheme="minorHAnsi" w:hAnsiTheme="minorHAnsi" w:cstheme="minorHAnsi"/>
          <w:spacing w:val="-2"/>
          <w:lang w:val="fr-FR"/>
        </w:rPr>
        <w:t xml:space="preserve">, notamment </w:t>
      </w:r>
      <w:r>
        <w:rPr>
          <w:rFonts w:asciiTheme="minorHAnsi" w:hAnsiTheme="minorHAnsi" w:cstheme="minorHAnsi"/>
          <w:spacing w:val="-2"/>
          <w:lang w:val="fr-FR"/>
        </w:rPr>
        <w:t xml:space="preserve"> </w:t>
      </w:r>
      <w:r w:rsidRPr="0049030A">
        <w:rPr>
          <w:rFonts w:asciiTheme="minorHAnsi" w:hAnsiTheme="minorHAnsi" w:cstheme="minorHAnsi"/>
          <w:spacing w:val="-2"/>
          <w:lang w:val="fr-FR"/>
        </w:rPr>
        <w:t>en lien avec le projet CAPS’UL</w:t>
      </w:r>
    </w:p>
    <w:p w14:paraId="41E5202D" w14:textId="77777777" w:rsidR="00E3666C" w:rsidRPr="0049030A" w:rsidRDefault="00E3666C" w:rsidP="00E3666C">
      <w:pPr>
        <w:pStyle w:val="TableParagraph"/>
        <w:tabs>
          <w:tab w:val="left" w:pos="199"/>
        </w:tabs>
        <w:spacing w:before="0" w:line="249" w:lineRule="auto"/>
        <w:ind w:left="88" w:right="-1"/>
        <w:jc w:val="both"/>
        <w:rPr>
          <w:rFonts w:asciiTheme="minorHAnsi" w:hAnsiTheme="minorHAnsi" w:cstheme="minorHAnsi"/>
          <w:lang w:val="fr-FR"/>
        </w:rPr>
      </w:pPr>
    </w:p>
    <w:p w14:paraId="4F4B8F37" w14:textId="0E1034BE" w:rsidR="007A1FC8" w:rsidRPr="00E3666C" w:rsidRDefault="007A1FC8" w:rsidP="00E3666C">
      <w:pPr>
        <w:pStyle w:val="TableParagraph"/>
        <w:numPr>
          <w:ilvl w:val="0"/>
          <w:numId w:val="9"/>
        </w:numPr>
        <w:tabs>
          <w:tab w:val="left" w:pos="199"/>
        </w:tabs>
        <w:spacing w:before="0"/>
        <w:ind w:right="-1"/>
        <w:jc w:val="both"/>
        <w:rPr>
          <w:rFonts w:asciiTheme="minorHAnsi" w:hAnsiTheme="minorHAnsi" w:cstheme="minorHAnsi"/>
          <w:b/>
          <w:bCs/>
          <w:lang w:val="fr-FR"/>
        </w:rPr>
      </w:pPr>
      <w:proofErr w:type="gramStart"/>
      <w:r w:rsidRPr="0049030A">
        <w:rPr>
          <w:rFonts w:asciiTheme="minorHAnsi" w:hAnsiTheme="minorHAnsi" w:cstheme="minorHAnsi"/>
          <w:lang w:val="fr-FR"/>
        </w:rPr>
        <w:t>d’accompagner</w:t>
      </w:r>
      <w:proofErr w:type="gramEnd"/>
      <w:r w:rsidRPr="0049030A">
        <w:rPr>
          <w:rFonts w:asciiTheme="minorHAnsi" w:hAnsiTheme="minorHAnsi" w:cstheme="minorHAnsi"/>
          <w:spacing w:val="-4"/>
          <w:lang w:val="fr-FR"/>
        </w:rPr>
        <w:t xml:space="preserve"> </w:t>
      </w:r>
      <w:r w:rsidR="006F2C11">
        <w:rPr>
          <w:rFonts w:asciiTheme="minorHAnsi" w:hAnsiTheme="minorHAnsi" w:cstheme="minorHAnsi"/>
          <w:lang w:val="fr-FR"/>
        </w:rPr>
        <w:t>l</w:t>
      </w:r>
      <w:r w:rsidRPr="0049030A">
        <w:rPr>
          <w:rFonts w:asciiTheme="minorHAnsi" w:hAnsiTheme="minorHAnsi" w:cstheme="minorHAnsi"/>
          <w:lang w:val="fr-FR"/>
        </w:rPr>
        <w:t>es</w:t>
      </w:r>
      <w:r w:rsidRPr="0049030A">
        <w:rPr>
          <w:rFonts w:asciiTheme="minorHAnsi" w:hAnsiTheme="minorHAnsi" w:cstheme="minorHAnsi"/>
          <w:spacing w:val="-4"/>
          <w:lang w:val="fr-FR"/>
        </w:rPr>
        <w:t xml:space="preserve"> </w:t>
      </w:r>
      <w:r w:rsidRPr="0049030A">
        <w:rPr>
          <w:rFonts w:asciiTheme="minorHAnsi" w:hAnsiTheme="minorHAnsi" w:cstheme="minorHAnsi"/>
          <w:lang w:val="fr-FR"/>
        </w:rPr>
        <w:t>équipes</w:t>
      </w:r>
      <w:r w:rsidRPr="0049030A">
        <w:rPr>
          <w:rFonts w:asciiTheme="minorHAnsi" w:hAnsiTheme="minorHAnsi" w:cstheme="minorHAnsi"/>
          <w:spacing w:val="-4"/>
          <w:lang w:val="fr-FR"/>
        </w:rPr>
        <w:t xml:space="preserve"> </w:t>
      </w:r>
      <w:r w:rsidRPr="0049030A">
        <w:rPr>
          <w:rFonts w:asciiTheme="minorHAnsi" w:hAnsiTheme="minorHAnsi" w:cstheme="minorHAnsi"/>
          <w:lang w:val="fr-FR"/>
        </w:rPr>
        <w:t>pédagogiques</w:t>
      </w:r>
      <w:r w:rsidRPr="0049030A">
        <w:rPr>
          <w:rFonts w:asciiTheme="minorHAnsi" w:hAnsiTheme="minorHAnsi" w:cstheme="minorHAnsi"/>
          <w:spacing w:val="-4"/>
          <w:lang w:val="fr-FR"/>
        </w:rPr>
        <w:t xml:space="preserve"> </w:t>
      </w:r>
      <w:r w:rsidR="00132B27">
        <w:rPr>
          <w:rFonts w:asciiTheme="minorHAnsi" w:hAnsiTheme="minorHAnsi" w:cstheme="minorHAnsi"/>
          <w:spacing w:val="-4"/>
          <w:lang w:val="fr-FR"/>
        </w:rPr>
        <w:t xml:space="preserve">et les intervenants </w:t>
      </w:r>
      <w:r w:rsidR="00F31700">
        <w:rPr>
          <w:rFonts w:asciiTheme="minorHAnsi" w:hAnsiTheme="minorHAnsi" w:cstheme="minorHAnsi"/>
          <w:spacing w:val="-4"/>
          <w:lang w:val="fr-FR"/>
        </w:rPr>
        <w:t xml:space="preserve">dans la formation </w:t>
      </w:r>
      <w:r w:rsidR="00F31700" w:rsidRPr="00F31700">
        <w:rPr>
          <w:rFonts w:asciiTheme="minorHAnsi" w:hAnsiTheme="minorHAnsi" w:cstheme="minorHAnsi"/>
          <w:b/>
          <w:bCs/>
          <w:spacing w:val="-4"/>
          <w:lang w:val="fr-FR"/>
        </w:rPr>
        <w:t>sur le plan</w:t>
      </w:r>
      <w:r w:rsidR="00132B27" w:rsidRPr="00F31700">
        <w:rPr>
          <w:rFonts w:asciiTheme="minorHAnsi" w:hAnsiTheme="minorHAnsi" w:cstheme="minorHAnsi"/>
          <w:b/>
          <w:bCs/>
          <w:spacing w:val="-4"/>
          <w:lang w:val="fr-FR"/>
        </w:rPr>
        <w:t xml:space="preserve"> organisationnel</w:t>
      </w:r>
    </w:p>
    <w:p w14:paraId="1EC42110" w14:textId="77777777" w:rsidR="00E3666C" w:rsidRPr="00F31700" w:rsidRDefault="00E3666C" w:rsidP="00E3666C">
      <w:pPr>
        <w:pStyle w:val="TableParagraph"/>
        <w:tabs>
          <w:tab w:val="left" w:pos="199"/>
        </w:tabs>
        <w:spacing w:before="0"/>
        <w:ind w:left="0" w:right="-1"/>
        <w:jc w:val="both"/>
        <w:rPr>
          <w:rFonts w:asciiTheme="minorHAnsi" w:hAnsiTheme="minorHAnsi" w:cstheme="minorHAnsi"/>
          <w:b/>
          <w:bCs/>
          <w:lang w:val="fr-FR"/>
        </w:rPr>
      </w:pPr>
    </w:p>
    <w:p w14:paraId="3ED04C45" w14:textId="77777777" w:rsidR="001246CB" w:rsidRDefault="007A1FC8" w:rsidP="00E3666C">
      <w:pPr>
        <w:pStyle w:val="TableParagraph"/>
        <w:numPr>
          <w:ilvl w:val="0"/>
          <w:numId w:val="9"/>
        </w:numPr>
        <w:tabs>
          <w:tab w:val="left" w:pos="199"/>
        </w:tabs>
        <w:spacing w:before="0"/>
        <w:ind w:right="-1"/>
        <w:jc w:val="both"/>
        <w:rPr>
          <w:rFonts w:asciiTheme="minorHAnsi" w:hAnsiTheme="minorHAnsi" w:cstheme="minorHAnsi"/>
          <w:lang w:val="fr-FR"/>
        </w:rPr>
      </w:pPr>
      <w:proofErr w:type="gramStart"/>
      <w:r w:rsidRPr="0049030A">
        <w:rPr>
          <w:rFonts w:asciiTheme="minorHAnsi" w:hAnsiTheme="minorHAnsi" w:cstheme="minorHAnsi"/>
          <w:lang w:val="fr-FR"/>
        </w:rPr>
        <w:t>de</w:t>
      </w:r>
      <w:proofErr w:type="gramEnd"/>
      <w:r w:rsidRPr="0049030A">
        <w:rPr>
          <w:rFonts w:asciiTheme="minorHAnsi" w:hAnsiTheme="minorHAnsi" w:cstheme="minorHAnsi"/>
          <w:lang w:val="fr-FR"/>
        </w:rPr>
        <w:t xml:space="preserve"> contribuer au développement de dispositifs de formation</w:t>
      </w:r>
      <w:r w:rsidRPr="0049030A">
        <w:rPr>
          <w:rFonts w:asciiTheme="minorHAnsi" w:hAnsiTheme="minorHAnsi" w:cstheme="minorHAnsi"/>
          <w:spacing w:val="-6"/>
          <w:lang w:val="fr-FR"/>
        </w:rPr>
        <w:t xml:space="preserve"> </w:t>
      </w:r>
      <w:r w:rsidRPr="0049030A">
        <w:rPr>
          <w:rFonts w:asciiTheme="minorHAnsi" w:hAnsiTheme="minorHAnsi" w:cstheme="minorHAnsi"/>
          <w:lang w:val="fr-FR"/>
        </w:rPr>
        <w:t>innovants</w:t>
      </w:r>
      <w:r>
        <w:rPr>
          <w:rFonts w:asciiTheme="minorHAnsi" w:hAnsiTheme="minorHAnsi" w:cstheme="minorHAnsi"/>
          <w:lang w:val="fr-FR"/>
        </w:rPr>
        <w:t xml:space="preserve"> en </w:t>
      </w:r>
      <w:r w:rsidR="00AC4B0C">
        <w:rPr>
          <w:rFonts w:asciiTheme="minorHAnsi" w:hAnsiTheme="minorHAnsi" w:cstheme="minorHAnsi"/>
          <w:lang w:val="fr-FR"/>
        </w:rPr>
        <w:t>apportant</w:t>
      </w:r>
      <w:r>
        <w:rPr>
          <w:rFonts w:asciiTheme="minorHAnsi" w:hAnsiTheme="minorHAnsi" w:cstheme="minorHAnsi"/>
          <w:lang w:val="fr-FR"/>
        </w:rPr>
        <w:t xml:space="preserve"> en particulier</w:t>
      </w:r>
      <w:r w:rsidR="00AC4B0C">
        <w:rPr>
          <w:rFonts w:asciiTheme="minorHAnsi" w:hAnsiTheme="minorHAnsi" w:cstheme="minorHAnsi"/>
          <w:lang w:val="fr-FR"/>
        </w:rPr>
        <w:t xml:space="preserve"> un soutien au développement des </w:t>
      </w:r>
      <w:r w:rsidR="00AC4B0C" w:rsidRPr="001246CB">
        <w:rPr>
          <w:rFonts w:asciiTheme="minorHAnsi" w:hAnsiTheme="minorHAnsi" w:cstheme="minorHAnsi"/>
          <w:b/>
          <w:bCs/>
          <w:lang w:val="fr-FR"/>
        </w:rPr>
        <w:t>apprentissages par projets</w:t>
      </w:r>
      <w:r w:rsidR="00AC4B0C">
        <w:rPr>
          <w:rFonts w:asciiTheme="minorHAnsi" w:hAnsiTheme="minorHAnsi" w:cstheme="minorHAnsi"/>
          <w:lang w:val="fr-FR"/>
        </w:rPr>
        <w:t xml:space="preserve"> au travers du projet Toolbox « Health Engineering Heaven » piloté par Centrale Lille au bénéfice du site lillois. </w:t>
      </w:r>
    </w:p>
    <w:p w14:paraId="31F64B5C" w14:textId="77777777" w:rsidR="001246CB" w:rsidRDefault="001246CB" w:rsidP="001246CB">
      <w:pPr>
        <w:pStyle w:val="TableParagraph"/>
        <w:tabs>
          <w:tab w:val="left" w:pos="199"/>
        </w:tabs>
        <w:spacing w:before="0"/>
        <w:ind w:right="-1"/>
        <w:jc w:val="both"/>
        <w:rPr>
          <w:rFonts w:asciiTheme="minorHAnsi" w:hAnsiTheme="minorHAnsi" w:cstheme="minorHAnsi"/>
          <w:lang w:val="fr-FR"/>
        </w:rPr>
      </w:pPr>
    </w:p>
    <w:p w14:paraId="20C21FA7" w14:textId="318F1969" w:rsidR="007A1FC8" w:rsidRPr="00786670" w:rsidRDefault="0091571D" w:rsidP="001246CB">
      <w:pPr>
        <w:pStyle w:val="TableParagraph"/>
        <w:tabs>
          <w:tab w:val="left" w:pos="199"/>
        </w:tabs>
        <w:spacing w:before="0"/>
        <w:ind w:right="-1"/>
        <w:jc w:val="both"/>
        <w:rPr>
          <w:rFonts w:asciiTheme="minorHAnsi" w:hAnsiTheme="minorHAnsi" w:cstheme="minorHAnsi"/>
          <w:lang w:val="fr-FR"/>
        </w:rPr>
      </w:pPr>
      <w:r w:rsidRPr="0091571D">
        <w:rPr>
          <w:rFonts w:asciiTheme="minorHAnsi" w:hAnsiTheme="minorHAnsi" w:cstheme="minorHAnsi"/>
          <w:lang w:val="fr-FR"/>
        </w:rPr>
        <w:t xml:space="preserve">Cette </w:t>
      </w:r>
      <w:proofErr w:type="spellStart"/>
      <w:r w:rsidRPr="0091571D">
        <w:rPr>
          <w:rFonts w:asciiTheme="minorHAnsi" w:hAnsiTheme="minorHAnsi" w:cstheme="minorHAnsi"/>
          <w:lang w:val="fr-FR"/>
        </w:rPr>
        <w:t>Toolbox</w:t>
      </w:r>
      <w:proofErr w:type="spellEnd"/>
      <w:r w:rsidRPr="0091571D">
        <w:rPr>
          <w:rFonts w:asciiTheme="minorHAnsi" w:hAnsiTheme="minorHAnsi" w:cstheme="minorHAnsi"/>
          <w:lang w:val="fr-FR"/>
        </w:rPr>
        <w:t xml:space="preserve"> met en contact des professionnels de santé et des étudiants ingénieurs, et permet de développer les liens entre formation et recherche. Les projets d’étudiants organisés dans ce cadre mènent à la réalisation de pré-études et des premiers démonstrateurs mobilisant l’ingénierie au service des professionnels de santé.</w:t>
      </w:r>
    </w:p>
    <w:p w14:paraId="14A14FFB" w14:textId="6E5AED1A" w:rsidR="007A1FC8" w:rsidRDefault="007A1FC8" w:rsidP="00B22CFB">
      <w:pPr>
        <w:pStyle w:val="NormalWeb"/>
        <w:spacing w:before="0" w:beforeAutospacing="0" w:after="0" w:afterAutospacing="0"/>
        <w:rPr>
          <w:rFonts w:ascii="Arial Narrow" w:hAnsi="Arial Narrow" w:cstheme="minorHAnsi"/>
          <w:color w:val="auto"/>
          <w:sz w:val="22"/>
          <w:szCs w:val="22"/>
        </w:rPr>
      </w:pPr>
    </w:p>
    <w:p w14:paraId="31470099" w14:textId="24A21BF6" w:rsidR="009A263B" w:rsidRPr="00D640E8" w:rsidRDefault="009A263B" w:rsidP="00B22CFB">
      <w:pPr>
        <w:pStyle w:val="NormalWeb"/>
        <w:spacing w:before="0" w:beforeAutospacing="0" w:after="0" w:afterAutospacing="0"/>
        <w:rPr>
          <w:rFonts w:ascii="Arial Narrow" w:hAnsi="Arial Narrow" w:cstheme="minorHAnsi"/>
          <w:b/>
          <w:bCs/>
          <w:color w:val="auto"/>
          <w:sz w:val="22"/>
          <w:szCs w:val="22"/>
        </w:rPr>
      </w:pPr>
      <w:r w:rsidRPr="00D640E8">
        <w:rPr>
          <w:rFonts w:ascii="Arial Narrow" w:hAnsi="Arial Narrow" w:cstheme="minorHAnsi"/>
          <w:b/>
          <w:bCs/>
          <w:color w:val="auto"/>
          <w:sz w:val="22"/>
          <w:szCs w:val="22"/>
        </w:rPr>
        <w:t>Activités associées :</w:t>
      </w:r>
    </w:p>
    <w:p w14:paraId="25F0B01A" w14:textId="407E6641" w:rsidR="0032690D" w:rsidRDefault="0032690D" w:rsidP="00097004">
      <w:pPr>
        <w:pStyle w:val="TableParagraph"/>
        <w:numPr>
          <w:ilvl w:val="0"/>
          <w:numId w:val="5"/>
        </w:numPr>
        <w:tabs>
          <w:tab w:val="left" w:pos="199"/>
        </w:tabs>
        <w:ind w:left="198" w:hanging="111"/>
        <w:jc w:val="both"/>
        <w:rPr>
          <w:rFonts w:asciiTheme="minorHAnsi" w:hAnsiTheme="minorHAnsi" w:cstheme="minorHAnsi"/>
          <w:lang w:val="fr-FR"/>
        </w:rPr>
      </w:pPr>
      <w:r>
        <w:rPr>
          <w:rFonts w:asciiTheme="minorHAnsi" w:hAnsiTheme="minorHAnsi" w:cstheme="minorHAnsi"/>
          <w:lang w:val="fr-FR"/>
        </w:rPr>
        <w:t>Gestion des plannings, des interventions et assistance aux formateurs</w:t>
      </w:r>
      <w:r w:rsidR="00D640E8">
        <w:rPr>
          <w:rFonts w:asciiTheme="minorHAnsi" w:hAnsiTheme="minorHAnsi" w:cstheme="minorHAnsi"/>
          <w:lang w:val="fr-FR"/>
        </w:rPr>
        <w:t xml:space="preserve"> </w:t>
      </w:r>
      <w:r w:rsidR="00D640E8" w:rsidRPr="00D640E8">
        <w:rPr>
          <w:rFonts w:asciiTheme="minorHAnsi" w:hAnsiTheme="minorHAnsi" w:cstheme="minorHAnsi"/>
          <w:lang w:val="fr-FR"/>
        </w:rPr>
        <w:t>et aux responsables de la formation</w:t>
      </w:r>
    </w:p>
    <w:p w14:paraId="093115D2" w14:textId="382C7D16" w:rsidR="00783AEC" w:rsidRPr="00F643D0" w:rsidRDefault="00D640E8" w:rsidP="00097004">
      <w:pPr>
        <w:pStyle w:val="TableParagraph"/>
        <w:numPr>
          <w:ilvl w:val="0"/>
          <w:numId w:val="5"/>
        </w:numPr>
        <w:tabs>
          <w:tab w:val="left" w:pos="199"/>
        </w:tabs>
        <w:ind w:left="198" w:hanging="111"/>
        <w:jc w:val="both"/>
        <w:rPr>
          <w:rFonts w:asciiTheme="minorHAnsi" w:hAnsiTheme="minorHAnsi" w:cstheme="minorHAnsi"/>
          <w:lang w:val="fr-FR"/>
        </w:rPr>
      </w:pPr>
      <w:r w:rsidRPr="00D640E8">
        <w:rPr>
          <w:rFonts w:asciiTheme="minorHAnsi" w:hAnsiTheme="minorHAnsi" w:cstheme="minorHAnsi"/>
          <w:lang w:val="fr-FR"/>
        </w:rPr>
        <w:t>Aide à l’animation des formations</w:t>
      </w:r>
    </w:p>
    <w:p w14:paraId="3B1ECF2A" w14:textId="1FE3F0B9" w:rsidR="00783AEC" w:rsidRPr="00F643D0" w:rsidRDefault="00D640E8" w:rsidP="00097004">
      <w:pPr>
        <w:pStyle w:val="TableParagraph"/>
        <w:numPr>
          <w:ilvl w:val="0"/>
          <w:numId w:val="5"/>
        </w:numPr>
        <w:tabs>
          <w:tab w:val="left" w:pos="199"/>
        </w:tabs>
        <w:spacing w:before="9"/>
        <w:ind w:left="198" w:hanging="111"/>
        <w:jc w:val="both"/>
        <w:rPr>
          <w:rFonts w:asciiTheme="minorHAnsi" w:hAnsiTheme="minorHAnsi" w:cstheme="minorHAnsi"/>
          <w:lang w:val="fr-FR"/>
        </w:rPr>
      </w:pPr>
      <w:r w:rsidRPr="00D640E8">
        <w:rPr>
          <w:rFonts w:asciiTheme="minorHAnsi" w:hAnsiTheme="minorHAnsi" w:cstheme="minorHAnsi"/>
          <w:lang w:val="fr-FR"/>
        </w:rPr>
        <w:t>Soutien à la production et mise à disposition des ressources pédagogiques en lien avec les différentes activités de formation proposées</w:t>
      </w:r>
    </w:p>
    <w:p w14:paraId="2B0AD46F" w14:textId="14FF7563" w:rsidR="00F643D0" w:rsidRDefault="00D640E8" w:rsidP="00097004">
      <w:pPr>
        <w:pStyle w:val="TableParagraph"/>
        <w:numPr>
          <w:ilvl w:val="0"/>
          <w:numId w:val="5"/>
        </w:numPr>
        <w:tabs>
          <w:tab w:val="left" w:pos="199"/>
        </w:tabs>
        <w:spacing w:line="249" w:lineRule="auto"/>
        <w:ind w:right="451" w:firstLine="0"/>
        <w:jc w:val="both"/>
        <w:rPr>
          <w:rFonts w:asciiTheme="minorHAnsi" w:hAnsiTheme="minorHAnsi" w:cstheme="minorHAnsi"/>
          <w:lang w:val="fr-FR"/>
        </w:rPr>
      </w:pPr>
      <w:r w:rsidRPr="00D640E8">
        <w:rPr>
          <w:rFonts w:asciiTheme="minorHAnsi" w:hAnsiTheme="minorHAnsi" w:cstheme="minorHAnsi"/>
          <w:lang w:val="fr-FR"/>
        </w:rPr>
        <w:t>Contribution à la valorisation des initiatives pédagogiques</w:t>
      </w:r>
    </w:p>
    <w:p w14:paraId="03EBF566" w14:textId="133411EC" w:rsidR="00556966" w:rsidRPr="00F643D0" w:rsidRDefault="00D640E8" w:rsidP="00097004">
      <w:pPr>
        <w:pStyle w:val="TableParagraph"/>
        <w:numPr>
          <w:ilvl w:val="0"/>
          <w:numId w:val="5"/>
        </w:numPr>
        <w:tabs>
          <w:tab w:val="left" w:pos="199"/>
        </w:tabs>
        <w:spacing w:before="9"/>
        <w:ind w:left="198" w:hanging="111"/>
        <w:jc w:val="both"/>
        <w:rPr>
          <w:rFonts w:asciiTheme="minorHAnsi" w:hAnsiTheme="minorHAnsi" w:cstheme="minorHAnsi"/>
          <w:lang w:val="fr-FR"/>
        </w:rPr>
      </w:pPr>
      <w:r w:rsidRPr="00D640E8">
        <w:rPr>
          <w:rFonts w:asciiTheme="minorHAnsi" w:hAnsiTheme="minorHAnsi" w:cstheme="minorHAnsi"/>
          <w:lang w:val="fr-FR"/>
        </w:rPr>
        <w:t xml:space="preserve">Communication et valorisation du projet CAPS’UL et la </w:t>
      </w:r>
      <w:proofErr w:type="spellStart"/>
      <w:r w:rsidRPr="00D640E8">
        <w:rPr>
          <w:rFonts w:asciiTheme="minorHAnsi" w:hAnsiTheme="minorHAnsi" w:cstheme="minorHAnsi"/>
          <w:lang w:val="fr-FR"/>
        </w:rPr>
        <w:t>Toolbox</w:t>
      </w:r>
      <w:proofErr w:type="spellEnd"/>
    </w:p>
    <w:p w14:paraId="24178C4D" w14:textId="77777777" w:rsidR="0014228E" w:rsidRPr="00A50789" w:rsidRDefault="0014228E" w:rsidP="00BD6950">
      <w:pPr>
        <w:pStyle w:val="NormalWeb"/>
        <w:spacing w:before="0" w:beforeAutospacing="0" w:after="0" w:afterAutospacing="0"/>
        <w:rPr>
          <w:rFonts w:ascii="Arial Narrow" w:hAnsi="Arial Narrow" w:cstheme="minorHAnsi"/>
          <w:color w:val="auto"/>
          <w:sz w:val="22"/>
          <w:szCs w:val="22"/>
        </w:rPr>
      </w:pPr>
    </w:p>
    <w:p w14:paraId="6674BAB7" w14:textId="6FB2DB52" w:rsidR="00BD6950" w:rsidRPr="00A50789" w:rsidRDefault="00BD6950" w:rsidP="00BD6950">
      <w:pPr>
        <w:pStyle w:val="NormalWeb"/>
        <w:spacing w:before="0" w:beforeAutospacing="0" w:after="0" w:afterAutospacing="0"/>
        <w:rPr>
          <w:rFonts w:ascii="Arial Narrow" w:hAnsi="Arial Narrow" w:cstheme="minorHAnsi"/>
          <w:color w:val="auto"/>
          <w:sz w:val="22"/>
          <w:szCs w:val="22"/>
        </w:rPr>
      </w:pPr>
      <w:r w:rsidRPr="00A50789">
        <w:rPr>
          <w:rFonts w:ascii="Arial Narrow" w:hAnsi="Arial Narrow" w:cstheme="minorHAnsi"/>
          <w:b/>
          <w:bCs/>
          <w:color w:val="auto"/>
          <w:sz w:val="22"/>
          <w:szCs w:val="22"/>
        </w:rPr>
        <w:t>Connaissances</w:t>
      </w:r>
      <w:r w:rsidR="004B4E19">
        <w:rPr>
          <w:rFonts w:ascii="Arial Narrow" w:hAnsi="Arial Narrow" w:cstheme="minorHAnsi"/>
          <w:b/>
          <w:bCs/>
          <w:color w:val="auto"/>
          <w:sz w:val="22"/>
          <w:szCs w:val="22"/>
        </w:rPr>
        <w:t xml:space="preserve"> appréciées</w:t>
      </w:r>
      <w:r w:rsidRPr="00A50789">
        <w:rPr>
          <w:rFonts w:ascii="Arial Narrow" w:hAnsi="Arial Narrow" w:cstheme="minorHAnsi"/>
          <w:b/>
          <w:bCs/>
          <w:color w:val="auto"/>
          <w:sz w:val="22"/>
          <w:szCs w:val="22"/>
        </w:rPr>
        <w:t> :</w:t>
      </w:r>
      <w:r w:rsidR="00B558C1">
        <w:rPr>
          <w:rFonts w:ascii="Arial Narrow" w:hAnsi="Arial Narrow" w:cstheme="minorHAnsi"/>
          <w:b/>
          <w:bCs/>
          <w:color w:val="auto"/>
          <w:sz w:val="22"/>
          <w:szCs w:val="22"/>
        </w:rPr>
        <w:t xml:space="preserve"> </w:t>
      </w:r>
      <w:r w:rsidR="00B558C1">
        <w:rPr>
          <w:rFonts w:ascii="Arial Narrow" w:hAnsi="Arial Narrow" w:cstheme="minorHAnsi"/>
          <w:b/>
          <w:bCs/>
          <w:color w:val="auto"/>
          <w:sz w:val="22"/>
          <w:szCs w:val="22"/>
        </w:rPr>
        <w:tab/>
      </w:r>
    </w:p>
    <w:p w14:paraId="7647417C" w14:textId="570D34E6" w:rsidR="00282FD3" w:rsidRDefault="00282FD3" w:rsidP="00097004">
      <w:pPr>
        <w:pStyle w:val="TableParagraph"/>
        <w:numPr>
          <w:ilvl w:val="0"/>
          <w:numId w:val="6"/>
        </w:numPr>
        <w:tabs>
          <w:tab w:val="left" w:pos="196"/>
        </w:tabs>
        <w:ind w:left="195" w:hanging="108"/>
        <w:rPr>
          <w:rFonts w:asciiTheme="minorHAnsi" w:hAnsiTheme="minorHAnsi" w:cstheme="minorHAnsi"/>
        </w:rPr>
      </w:pPr>
      <w:proofErr w:type="spellStart"/>
      <w:r>
        <w:rPr>
          <w:rFonts w:asciiTheme="minorHAnsi" w:hAnsiTheme="minorHAnsi" w:cstheme="minorHAnsi"/>
        </w:rPr>
        <w:t>Système</w:t>
      </w:r>
      <w:proofErr w:type="spellEnd"/>
      <w:r>
        <w:rPr>
          <w:rFonts w:asciiTheme="minorHAnsi" w:hAnsiTheme="minorHAnsi" w:cstheme="minorHAnsi"/>
        </w:rPr>
        <w:t xml:space="preserve"> de </w:t>
      </w:r>
      <w:proofErr w:type="spellStart"/>
      <w:r>
        <w:rPr>
          <w:rFonts w:asciiTheme="minorHAnsi" w:hAnsiTheme="minorHAnsi" w:cstheme="minorHAnsi"/>
        </w:rPr>
        <w:t>l’enseignement</w:t>
      </w:r>
      <w:proofErr w:type="spellEnd"/>
      <w:r>
        <w:rPr>
          <w:rFonts w:asciiTheme="minorHAnsi" w:hAnsiTheme="minorHAnsi" w:cstheme="minorHAnsi"/>
        </w:rPr>
        <w:t xml:space="preserve"> </w:t>
      </w:r>
      <w:proofErr w:type="spellStart"/>
      <w:r>
        <w:rPr>
          <w:rFonts w:asciiTheme="minorHAnsi" w:hAnsiTheme="minorHAnsi" w:cstheme="minorHAnsi"/>
        </w:rPr>
        <w:t>supérieur</w:t>
      </w:r>
      <w:proofErr w:type="spellEnd"/>
    </w:p>
    <w:p w14:paraId="415B674C" w14:textId="09360EDA" w:rsidR="008E0F71" w:rsidRPr="008E0F71" w:rsidRDefault="008E0F71" w:rsidP="00097004">
      <w:pPr>
        <w:pStyle w:val="TableParagraph"/>
        <w:numPr>
          <w:ilvl w:val="0"/>
          <w:numId w:val="6"/>
        </w:numPr>
        <w:tabs>
          <w:tab w:val="left" w:pos="196"/>
        </w:tabs>
        <w:spacing w:before="9"/>
        <w:ind w:left="195" w:hanging="108"/>
        <w:rPr>
          <w:rFonts w:asciiTheme="minorHAnsi" w:hAnsiTheme="minorHAnsi" w:cstheme="minorHAnsi"/>
          <w:lang w:val="fr-FR"/>
        </w:rPr>
      </w:pPr>
      <w:r w:rsidRPr="008E0F71">
        <w:rPr>
          <w:rFonts w:asciiTheme="minorHAnsi" w:hAnsiTheme="minorHAnsi" w:cstheme="minorHAnsi"/>
          <w:spacing w:val="-3"/>
          <w:lang w:val="fr-FR"/>
        </w:rPr>
        <w:t xml:space="preserve">Technologies </w:t>
      </w:r>
      <w:r w:rsidRPr="008E0F71">
        <w:rPr>
          <w:rFonts w:asciiTheme="minorHAnsi" w:hAnsiTheme="minorHAnsi" w:cstheme="minorHAnsi"/>
          <w:lang w:val="fr-FR"/>
        </w:rPr>
        <w:t>de l’information et de la communication</w:t>
      </w:r>
      <w:r w:rsidRPr="008E0F71">
        <w:rPr>
          <w:rFonts w:asciiTheme="minorHAnsi" w:hAnsiTheme="minorHAnsi" w:cstheme="minorHAnsi"/>
          <w:spacing w:val="-4"/>
          <w:lang w:val="fr-FR"/>
        </w:rPr>
        <w:t xml:space="preserve"> </w:t>
      </w:r>
      <w:r w:rsidRPr="008E0F71">
        <w:rPr>
          <w:rFonts w:asciiTheme="minorHAnsi" w:hAnsiTheme="minorHAnsi" w:cstheme="minorHAnsi"/>
          <w:lang w:val="fr-FR"/>
        </w:rPr>
        <w:t>(TIC)</w:t>
      </w:r>
    </w:p>
    <w:p w14:paraId="33D6AF53" w14:textId="77777777" w:rsidR="008E0F71" w:rsidRPr="008E0F71" w:rsidRDefault="008E0F71" w:rsidP="00097004">
      <w:pPr>
        <w:pStyle w:val="TableParagraph"/>
        <w:numPr>
          <w:ilvl w:val="0"/>
          <w:numId w:val="6"/>
        </w:numPr>
        <w:tabs>
          <w:tab w:val="left" w:pos="196"/>
        </w:tabs>
        <w:ind w:left="195" w:hanging="108"/>
        <w:rPr>
          <w:rFonts w:asciiTheme="minorHAnsi" w:hAnsiTheme="minorHAnsi" w:cstheme="minorHAnsi"/>
          <w:lang w:val="fr-FR"/>
        </w:rPr>
      </w:pPr>
      <w:r w:rsidRPr="008E0F71">
        <w:rPr>
          <w:rFonts w:asciiTheme="minorHAnsi" w:hAnsiTheme="minorHAnsi" w:cstheme="minorHAnsi"/>
          <w:spacing w:val="-3"/>
          <w:lang w:val="fr-FR"/>
        </w:rPr>
        <w:t xml:space="preserve">Technologies </w:t>
      </w:r>
      <w:r w:rsidRPr="008E0F71">
        <w:rPr>
          <w:rFonts w:asciiTheme="minorHAnsi" w:hAnsiTheme="minorHAnsi" w:cstheme="minorHAnsi"/>
          <w:lang w:val="fr-FR"/>
        </w:rPr>
        <w:t>du développement web et</w:t>
      </w:r>
      <w:r w:rsidRPr="008E0F71">
        <w:rPr>
          <w:rFonts w:asciiTheme="minorHAnsi" w:hAnsiTheme="minorHAnsi" w:cstheme="minorHAnsi"/>
          <w:spacing w:val="-3"/>
          <w:lang w:val="fr-FR"/>
        </w:rPr>
        <w:t xml:space="preserve"> </w:t>
      </w:r>
      <w:r w:rsidRPr="008E0F71">
        <w:rPr>
          <w:rFonts w:asciiTheme="minorHAnsi" w:hAnsiTheme="minorHAnsi" w:cstheme="minorHAnsi"/>
          <w:lang w:val="fr-FR"/>
        </w:rPr>
        <w:t>multimédia</w:t>
      </w:r>
    </w:p>
    <w:p w14:paraId="033F77D7" w14:textId="751EA617" w:rsidR="00BD6950" w:rsidRPr="008E0F71" w:rsidRDefault="008E0F71" w:rsidP="00097004">
      <w:pPr>
        <w:pStyle w:val="TableParagraph"/>
        <w:numPr>
          <w:ilvl w:val="0"/>
          <w:numId w:val="6"/>
        </w:numPr>
        <w:tabs>
          <w:tab w:val="left" w:pos="196"/>
        </w:tabs>
        <w:ind w:left="195" w:hanging="108"/>
        <w:rPr>
          <w:rFonts w:asciiTheme="minorHAnsi" w:hAnsiTheme="minorHAnsi" w:cstheme="minorHAnsi"/>
          <w:lang w:val="fr-FR"/>
        </w:rPr>
      </w:pPr>
      <w:r w:rsidRPr="008E0F71">
        <w:rPr>
          <w:rFonts w:asciiTheme="minorHAnsi" w:hAnsiTheme="minorHAnsi" w:cstheme="minorHAnsi"/>
          <w:lang w:val="fr-FR"/>
        </w:rPr>
        <w:t>Portails documentaires, moteurs de recherche, web de données, plateformes et outils</w:t>
      </w:r>
      <w:r w:rsidRPr="008E0F71">
        <w:rPr>
          <w:rFonts w:asciiTheme="minorHAnsi" w:hAnsiTheme="minorHAnsi" w:cstheme="minorHAnsi"/>
          <w:spacing w:val="-17"/>
          <w:lang w:val="fr-FR"/>
        </w:rPr>
        <w:t xml:space="preserve"> </w:t>
      </w:r>
      <w:r w:rsidRPr="008E0F71">
        <w:rPr>
          <w:rFonts w:asciiTheme="minorHAnsi" w:hAnsiTheme="minorHAnsi" w:cstheme="minorHAnsi"/>
          <w:lang w:val="fr-FR"/>
        </w:rPr>
        <w:t>e-learning</w:t>
      </w:r>
    </w:p>
    <w:p w14:paraId="45EB2526" w14:textId="77777777" w:rsidR="008E0F71" w:rsidRPr="00A50789" w:rsidRDefault="008E0F71" w:rsidP="008E0F71">
      <w:pPr>
        <w:pStyle w:val="NormalWeb"/>
        <w:spacing w:before="0" w:beforeAutospacing="0" w:after="0" w:afterAutospacing="0"/>
        <w:rPr>
          <w:rFonts w:ascii="Arial Narrow" w:hAnsi="Arial Narrow" w:cstheme="minorHAnsi"/>
          <w:color w:val="auto"/>
          <w:sz w:val="22"/>
          <w:szCs w:val="22"/>
        </w:rPr>
      </w:pPr>
    </w:p>
    <w:p w14:paraId="34E51E44" w14:textId="77777777" w:rsidR="00BD6950" w:rsidRPr="00A50789" w:rsidRDefault="00BD6950" w:rsidP="00BD6950">
      <w:pPr>
        <w:pStyle w:val="NormalWeb"/>
        <w:spacing w:before="0" w:beforeAutospacing="0" w:after="0" w:afterAutospacing="0"/>
        <w:rPr>
          <w:rFonts w:ascii="Arial Narrow" w:hAnsi="Arial Narrow" w:cstheme="minorHAnsi"/>
          <w:color w:val="auto"/>
          <w:sz w:val="22"/>
          <w:szCs w:val="22"/>
        </w:rPr>
      </w:pPr>
      <w:r w:rsidRPr="00A50789">
        <w:rPr>
          <w:rFonts w:ascii="Arial Narrow" w:hAnsi="Arial Narrow" w:cstheme="minorHAnsi"/>
          <w:b/>
          <w:bCs/>
          <w:color w:val="auto"/>
          <w:sz w:val="22"/>
          <w:szCs w:val="22"/>
        </w:rPr>
        <w:t>Compétences opérationnelles :</w:t>
      </w:r>
    </w:p>
    <w:p w14:paraId="50260BDD" w14:textId="753DF9F8" w:rsidR="00002EBE" w:rsidRDefault="00002EBE" w:rsidP="00097004">
      <w:pPr>
        <w:pStyle w:val="TableParagraph"/>
        <w:numPr>
          <w:ilvl w:val="0"/>
          <w:numId w:val="6"/>
        </w:numPr>
        <w:tabs>
          <w:tab w:val="left" w:pos="199"/>
        </w:tabs>
        <w:spacing w:before="79"/>
        <w:ind w:hanging="111"/>
        <w:rPr>
          <w:rFonts w:asciiTheme="minorHAnsi" w:hAnsiTheme="minorHAnsi" w:cstheme="minorHAnsi"/>
        </w:rPr>
      </w:pPr>
      <w:r>
        <w:rPr>
          <w:rFonts w:asciiTheme="minorHAnsi" w:hAnsiTheme="minorHAnsi" w:cstheme="minorHAnsi"/>
          <w:lang w:val="fr-FR"/>
        </w:rPr>
        <w:lastRenderedPageBreak/>
        <w:t>Outils collaboratifs</w:t>
      </w:r>
      <w:r w:rsidRPr="008E0F71">
        <w:rPr>
          <w:rFonts w:asciiTheme="minorHAnsi" w:hAnsiTheme="minorHAnsi" w:cstheme="minorHAnsi"/>
        </w:rPr>
        <w:t xml:space="preserve"> </w:t>
      </w:r>
    </w:p>
    <w:p w14:paraId="65AB8C43" w14:textId="6659C65A" w:rsidR="00002EBE" w:rsidRPr="00002EBE" w:rsidRDefault="00002EBE" w:rsidP="00097004">
      <w:pPr>
        <w:pStyle w:val="TableParagraph"/>
        <w:numPr>
          <w:ilvl w:val="0"/>
          <w:numId w:val="6"/>
        </w:numPr>
        <w:tabs>
          <w:tab w:val="left" w:pos="199"/>
        </w:tabs>
        <w:spacing w:before="9"/>
        <w:ind w:hanging="111"/>
        <w:rPr>
          <w:rFonts w:asciiTheme="minorHAnsi" w:hAnsiTheme="minorHAnsi" w:cstheme="minorHAnsi"/>
        </w:rPr>
      </w:pPr>
      <w:proofErr w:type="spellStart"/>
      <w:r>
        <w:rPr>
          <w:rFonts w:asciiTheme="minorHAnsi" w:hAnsiTheme="minorHAnsi" w:cstheme="minorHAnsi"/>
        </w:rPr>
        <w:t>Apprentissage</w:t>
      </w:r>
      <w:proofErr w:type="spellEnd"/>
      <w:r>
        <w:rPr>
          <w:rFonts w:asciiTheme="minorHAnsi" w:hAnsiTheme="minorHAnsi" w:cstheme="minorHAnsi"/>
        </w:rPr>
        <w:t xml:space="preserve"> par </w:t>
      </w:r>
      <w:proofErr w:type="spellStart"/>
      <w:r>
        <w:rPr>
          <w:rFonts w:asciiTheme="minorHAnsi" w:hAnsiTheme="minorHAnsi" w:cstheme="minorHAnsi"/>
        </w:rPr>
        <w:t>projet</w:t>
      </w:r>
      <w:proofErr w:type="spellEnd"/>
    </w:p>
    <w:p w14:paraId="58931AFC" w14:textId="004E755F" w:rsidR="008E0F71" w:rsidRDefault="008E0F71" w:rsidP="00097004">
      <w:pPr>
        <w:pStyle w:val="TableParagraph"/>
        <w:numPr>
          <w:ilvl w:val="0"/>
          <w:numId w:val="6"/>
        </w:numPr>
        <w:tabs>
          <w:tab w:val="left" w:pos="199"/>
        </w:tabs>
        <w:spacing w:before="79"/>
        <w:ind w:hanging="111"/>
        <w:rPr>
          <w:rFonts w:asciiTheme="minorHAnsi" w:hAnsiTheme="minorHAnsi" w:cstheme="minorHAnsi"/>
        </w:rPr>
      </w:pPr>
      <w:r w:rsidRPr="008E0F71">
        <w:rPr>
          <w:rFonts w:asciiTheme="minorHAnsi" w:hAnsiTheme="minorHAnsi" w:cstheme="minorHAnsi"/>
        </w:rPr>
        <w:t>Gestion de</w:t>
      </w:r>
      <w:r w:rsidRPr="008E0F71">
        <w:rPr>
          <w:rFonts w:asciiTheme="minorHAnsi" w:hAnsiTheme="minorHAnsi" w:cstheme="minorHAnsi"/>
          <w:spacing w:val="-2"/>
        </w:rPr>
        <w:t xml:space="preserve"> </w:t>
      </w:r>
      <w:proofErr w:type="spellStart"/>
      <w:r w:rsidRPr="008E0F71">
        <w:rPr>
          <w:rFonts w:asciiTheme="minorHAnsi" w:hAnsiTheme="minorHAnsi" w:cstheme="minorHAnsi"/>
        </w:rPr>
        <w:t>projet</w:t>
      </w:r>
      <w:proofErr w:type="spellEnd"/>
    </w:p>
    <w:p w14:paraId="5CF95FE7" w14:textId="2B62B1A8" w:rsidR="00002EBE" w:rsidRPr="00002EBE" w:rsidRDefault="00002EBE" w:rsidP="00097004">
      <w:pPr>
        <w:pStyle w:val="TableParagraph"/>
        <w:numPr>
          <w:ilvl w:val="0"/>
          <w:numId w:val="6"/>
        </w:numPr>
        <w:tabs>
          <w:tab w:val="left" w:pos="199"/>
        </w:tabs>
        <w:rPr>
          <w:rFonts w:asciiTheme="minorHAnsi" w:hAnsiTheme="minorHAnsi" w:cstheme="minorHAnsi"/>
          <w:lang w:val="fr-FR"/>
        </w:rPr>
      </w:pPr>
      <w:r w:rsidRPr="009208CC">
        <w:rPr>
          <w:rFonts w:asciiTheme="minorHAnsi" w:hAnsiTheme="minorHAnsi" w:cstheme="minorHAnsi"/>
          <w:lang w:val="fr-FR"/>
        </w:rPr>
        <w:t>Coord</w:t>
      </w:r>
      <w:r w:rsidR="004B4E19">
        <w:rPr>
          <w:rFonts w:asciiTheme="minorHAnsi" w:hAnsiTheme="minorHAnsi" w:cstheme="minorHAnsi"/>
          <w:lang w:val="fr-FR"/>
        </w:rPr>
        <w:t xml:space="preserve">ination et animation </w:t>
      </w:r>
      <w:r w:rsidRPr="009208CC">
        <w:rPr>
          <w:rFonts w:asciiTheme="minorHAnsi" w:hAnsiTheme="minorHAnsi" w:cstheme="minorHAnsi"/>
          <w:lang w:val="fr-FR"/>
        </w:rPr>
        <w:t>des activités</w:t>
      </w:r>
      <w:r w:rsidRPr="009208CC">
        <w:rPr>
          <w:rFonts w:asciiTheme="minorHAnsi" w:hAnsiTheme="minorHAnsi" w:cstheme="minorHAnsi"/>
          <w:spacing w:val="-7"/>
          <w:lang w:val="fr-FR"/>
        </w:rPr>
        <w:t xml:space="preserve"> </w:t>
      </w:r>
      <w:r w:rsidRPr="009208CC">
        <w:rPr>
          <w:rFonts w:asciiTheme="minorHAnsi" w:hAnsiTheme="minorHAnsi" w:cstheme="minorHAnsi"/>
          <w:lang w:val="fr-FR"/>
        </w:rPr>
        <w:t>pédagogiques</w:t>
      </w:r>
    </w:p>
    <w:p w14:paraId="1E7F0A5E" w14:textId="4F0855CC" w:rsidR="008E0F71" w:rsidRDefault="008E0F71" w:rsidP="00097004">
      <w:pPr>
        <w:pStyle w:val="TableParagraph"/>
        <w:numPr>
          <w:ilvl w:val="0"/>
          <w:numId w:val="6"/>
        </w:numPr>
        <w:tabs>
          <w:tab w:val="left" w:pos="199"/>
        </w:tabs>
        <w:spacing w:before="9"/>
        <w:ind w:hanging="111"/>
        <w:rPr>
          <w:rFonts w:asciiTheme="minorHAnsi" w:hAnsiTheme="minorHAnsi" w:cstheme="minorHAnsi"/>
        </w:rPr>
      </w:pPr>
      <w:proofErr w:type="spellStart"/>
      <w:r w:rsidRPr="008E0F71">
        <w:rPr>
          <w:rFonts w:asciiTheme="minorHAnsi" w:hAnsiTheme="minorHAnsi" w:cstheme="minorHAnsi"/>
        </w:rPr>
        <w:t>Ingénierie</w:t>
      </w:r>
      <w:proofErr w:type="spellEnd"/>
      <w:r w:rsidRPr="008E0F71">
        <w:rPr>
          <w:rFonts w:asciiTheme="minorHAnsi" w:hAnsiTheme="minorHAnsi" w:cstheme="minorHAnsi"/>
          <w:spacing w:val="-1"/>
        </w:rPr>
        <w:t xml:space="preserve"> </w:t>
      </w:r>
      <w:proofErr w:type="spellStart"/>
      <w:r w:rsidRPr="008E0F71">
        <w:rPr>
          <w:rFonts w:asciiTheme="minorHAnsi" w:hAnsiTheme="minorHAnsi" w:cstheme="minorHAnsi"/>
        </w:rPr>
        <w:t>pédagogique</w:t>
      </w:r>
      <w:proofErr w:type="spellEnd"/>
    </w:p>
    <w:p w14:paraId="6473C3BE" w14:textId="77777777" w:rsidR="009208CC" w:rsidRPr="009208CC" w:rsidRDefault="009208CC" w:rsidP="00097004">
      <w:pPr>
        <w:pStyle w:val="TableParagraph"/>
        <w:numPr>
          <w:ilvl w:val="0"/>
          <w:numId w:val="6"/>
        </w:numPr>
        <w:tabs>
          <w:tab w:val="left" w:pos="199"/>
        </w:tabs>
        <w:spacing w:before="82"/>
        <w:rPr>
          <w:rFonts w:asciiTheme="minorHAnsi" w:hAnsiTheme="minorHAnsi" w:cstheme="minorHAnsi"/>
        </w:rPr>
      </w:pPr>
      <w:r w:rsidRPr="009208CC">
        <w:rPr>
          <w:rFonts w:asciiTheme="minorHAnsi" w:hAnsiTheme="minorHAnsi" w:cstheme="minorHAnsi"/>
        </w:rPr>
        <w:t>Moodle</w:t>
      </w:r>
    </w:p>
    <w:p w14:paraId="7DD206D9" w14:textId="77777777" w:rsidR="009208CC" w:rsidRPr="009208CC" w:rsidRDefault="009208CC" w:rsidP="00097004">
      <w:pPr>
        <w:pStyle w:val="TableParagraph"/>
        <w:numPr>
          <w:ilvl w:val="0"/>
          <w:numId w:val="6"/>
        </w:numPr>
        <w:tabs>
          <w:tab w:val="left" w:pos="199"/>
        </w:tabs>
        <w:rPr>
          <w:rFonts w:asciiTheme="minorHAnsi" w:hAnsiTheme="minorHAnsi" w:cstheme="minorHAnsi"/>
        </w:rPr>
      </w:pPr>
      <w:proofErr w:type="spellStart"/>
      <w:r w:rsidRPr="009208CC">
        <w:rPr>
          <w:rFonts w:asciiTheme="minorHAnsi" w:hAnsiTheme="minorHAnsi" w:cstheme="minorHAnsi"/>
        </w:rPr>
        <w:t>Capacité</w:t>
      </w:r>
      <w:proofErr w:type="spellEnd"/>
      <w:r w:rsidRPr="009208CC">
        <w:rPr>
          <w:rFonts w:asciiTheme="minorHAnsi" w:hAnsiTheme="minorHAnsi" w:cstheme="minorHAnsi"/>
          <w:spacing w:val="-2"/>
        </w:rPr>
        <w:t xml:space="preserve"> </w:t>
      </w:r>
      <w:proofErr w:type="spellStart"/>
      <w:r w:rsidRPr="009208CC">
        <w:rPr>
          <w:rFonts w:asciiTheme="minorHAnsi" w:hAnsiTheme="minorHAnsi" w:cstheme="minorHAnsi"/>
        </w:rPr>
        <w:t>rédactionnelle</w:t>
      </w:r>
      <w:proofErr w:type="spellEnd"/>
    </w:p>
    <w:p w14:paraId="7D5DBE6C" w14:textId="77777777" w:rsidR="009208CC" w:rsidRPr="009208CC" w:rsidRDefault="009208CC" w:rsidP="00097004">
      <w:pPr>
        <w:pStyle w:val="TableParagraph"/>
        <w:numPr>
          <w:ilvl w:val="0"/>
          <w:numId w:val="6"/>
        </w:numPr>
        <w:tabs>
          <w:tab w:val="left" w:pos="199"/>
        </w:tabs>
        <w:spacing w:before="9"/>
        <w:rPr>
          <w:rFonts w:asciiTheme="minorHAnsi" w:hAnsiTheme="minorHAnsi" w:cstheme="minorHAnsi"/>
          <w:lang w:val="fr-FR"/>
        </w:rPr>
      </w:pPr>
      <w:r w:rsidRPr="009208CC">
        <w:rPr>
          <w:rFonts w:asciiTheme="minorHAnsi" w:hAnsiTheme="minorHAnsi" w:cstheme="minorHAnsi"/>
          <w:lang w:val="fr-FR"/>
        </w:rPr>
        <w:t xml:space="preserve">Maîtrise des outils bureautiques </w:t>
      </w:r>
      <w:r w:rsidRPr="009208CC">
        <w:rPr>
          <w:rFonts w:asciiTheme="minorHAnsi" w:hAnsiTheme="minorHAnsi" w:cstheme="minorHAnsi"/>
          <w:spacing w:val="-4"/>
          <w:lang w:val="fr-FR"/>
        </w:rPr>
        <w:t>(Tableur,</w:t>
      </w:r>
      <w:r w:rsidRPr="009208CC">
        <w:rPr>
          <w:rFonts w:asciiTheme="minorHAnsi" w:hAnsiTheme="minorHAnsi" w:cstheme="minorHAnsi"/>
          <w:spacing w:val="-5"/>
          <w:lang w:val="fr-FR"/>
        </w:rPr>
        <w:t xml:space="preserve"> </w:t>
      </w:r>
      <w:r w:rsidRPr="009208CC">
        <w:rPr>
          <w:rFonts w:asciiTheme="minorHAnsi" w:hAnsiTheme="minorHAnsi" w:cstheme="minorHAnsi"/>
          <w:lang w:val="fr-FR"/>
        </w:rPr>
        <w:t>Diaporama…)</w:t>
      </w:r>
    </w:p>
    <w:p w14:paraId="105F1E5D" w14:textId="77777777" w:rsidR="009208CC" w:rsidRPr="009208CC" w:rsidRDefault="009208CC" w:rsidP="00097004">
      <w:pPr>
        <w:pStyle w:val="TableParagraph"/>
        <w:numPr>
          <w:ilvl w:val="0"/>
          <w:numId w:val="6"/>
        </w:numPr>
        <w:tabs>
          <w:tab w:val="left" w:pos="199"/>
        </w:tabs>
        <w:rPr>
          <w:rFonts w:asciiTheme="minorHAnsi" w:hAnsiTheme="minorHAnsi" w:cstheme="minorHAnsi"/>
          <w:lang w:val="fr-FR"/>
        </w:rPr>
      </w:pPr>
      <w:r w:rsidRPr="009208CC">
        <w:rPr>
          <w:rFonts w:asciiTheme="minorHAnsi" w:hAnsiTheme="minorHAnsi" w:cstheme="minorHAnsi"/>
          <w:lang w:val="fr-FR"/>
        </w:rPr>
        <w:t>Maîtrise des outils de la pédagogie</w:t>
      </w:r>
      <w:r w:rsidRPr="009208CC">
        <w:rPr>
          <w:rFonts w:asciiTheme="minorHAnsi" w:hAnsiTheme="minorHAnsi" w:cstheme="minorHAnsi"/>
          <w:spacing w:val="-7"/>
          <w:lang w:val="fr-FR"/>
        </w:rPr>
        <w:t xml:space="preserve"> </w:t>
      </w:r>
      <w:r w:rsidRPr="009208CC">
        <w:rPr>
          <w:rFonts w:asciiTheme="minorHAnsi" w:hAnsiTheme="minorHAnsi" w:cstheme="minorHAnsi"/>
          <w:lang w:val="fr-FR"/>
        </w:rPr>
        <w:t>numérique</w:t>
      </w:r>
    </w:p>
    <w:p w14:paraId="2C1C8345" w14:textId="77777777" w:rsidR="009208CC" w:rsidRPr="009208CC" w:rsidRDefault="009208CC" w:rsidP="00097004">
      <w:pPr>
        <w:pStyle w:val="TableParagraph"/>
        <w:numPr>
          <w:ilvl w:val="0"/>
          <w:numId w:val="6"/>
        </w:numPr>
        <w:tabs>
          <w:tab w:val="left" w:pos="199"/>
        </w:tabs>
        <w:spacing w:before="9"/>
        <w:rPr>
          <w:rFonts w:asciiTheme="minorHAnsi" w:hAnsiTheme="minorHAnsi" w:cstheme="minorHAnsi"/>
          <w:lang w:val="fr-FR"/>
        </w:rPr>
      </w:pPr>
      <w:r w:rsidRPr="009208CC">
        <w:rPr>
          <w:rFonts w:asciiTheme="minorHAnsi" w:hAnsiTheme="minorHAnsi" w:cstheme="minorHAnsi"/>
          <w:lang w:val="fr-FR"/>
        </w:rPr>
        <w:t>Maîtrise des outils de communication</w:t>
      </w:r>
      <w:r w:rsidRPr="009208CC">
        <w:rPr>
          <w:rFonts w:asciiTheme="minorHAnsi" w:hAnsiTheme="minorHAnsi" w:cstheme="minorHAnsi"/>
          <w:spacing w:val="-4"/>
          <w:lang w:val="fr-FR"/>
        </w:rPr>
        <w:t xml:space="preserve"> </w:t>
      </w:r>
      <w:r w:rsidRPr="009208CC">
        <w:rPr>
          <w:rFonts w:asciiTheme="minorHAnsi" w:hAnsiTheme="minorHAnsi" w:cstheme="minorHAnsi"/>
          <w:lang w:val="fr-FR"/>
        </w:rPr>
        <w:t>numérique</w:t>
      </w:r>
    </w:p>
    <w:p w14:paraId="0B3F613E" w14:textId="77777777" w:rsidR="00557162" w:rsidRPr="00A50789" w:rsidRDefault="00557162" w:rsidP="00557162">
      <w:pPr>
        <w:pStyle w:val="NormalWeb"/>
        <w:spacing w:before="0" w:beforeAutospacing="0" w:after="0" w:afterAutospacing="0"/>
        <w:ind w:left="720"/>
        <w:rPr>
          <w:rFonts w:ascii="Arial Narrow" w:hAnsi="Arial Narrow" w:cstheme="minorHAnsi"/>
          <w:color w:val="auto"/>
          <w:sz w:val="22"/>
          <w:szCs w:val="22"/>
        </w:rPr>
      </w:pPr>
    </w:p>
    <w:p w14:paraId="5428FA75" w14:textId="77777777" w:rsidR="00BD6950" w:rsidRPr="00A50789" w:rsidRDefault="00BD6950" w:rsidP="00BD6950">
      <w:pPr>
        <w:pStyle w:val="NormalWeb"/>
        <w:spacing w:before="0" w:beforeAutospacing="0" w:after="0" w:afterAutospacing="0"/>
        <w:rPr>
          <w:rFonts w:ascii="Arial Narrow" w:hAnsi="Arial Narrow" w:cstheme="minorHAnsi"/>
          <w:color w:val="auto"/>
          <w:sz w:val="22"/>
          <w:szCs w:val="22"/>
        </w:rPr>
      </w:pPr>
      <w:r w:rsidRPr="00A50789">
        <w:rPr>
          <w:rFonts w:ascii="Arial Narrow" w:hAnsi="Arial Narrow" w:cstheme="minorHAnsi"/>
          <w:b/>
          <w:bCs/>
          <w:color w:val="auto"/>
          <w:sz w:val="22"/>
          <w:szCs w:val="22"/>
        </w:rPr>
        <w:t>Compétences comportementales :</w:t>
      </w:r>
    </w:p>
    <w:p w14:paraId="54E57A1F" w14:textId="77777777" w:rsidR="009208CC" w:rsidRPr="009208CC" w:rsidRDefault="009208CC" w:rsidP="00097004">
      <w:pPr>
        <w:pStyle w:val="TableParagraph"/>
        <w:numPr>
          <w:ilvl w:val="0"/>
          <w:numId w:val="7"/>
        </w:numPr>
        <w:tabs>
          <w:tab w:val="left" w:pos="199"/>
        </w:tabs>
        <w:spacing w:before="91"/>
        <w:ind w:hanging="111"/>
        <w:rPr>
          <w:rFonts w:asciiTheme="minorHAnsi" w:hAnsiTheme="minorHAnsi" w:cstheme="minorHAnsi"/>
        </w:rPr>
      </w:pPr>
      <w:r w:rsidRPr="009208CC">
        <w:rPr>
          <w:rFonts w:asciiTheme="minorHAnsi" w:hAnsiTheme="minorHAnsi" w:cstheme="minorHAnsi"/>
        </w:rPr>
        <w:t>Sens de</w:t>
      </w:r>
      <w:r w:rsidRPr="009208CC">
        <w:rPr>
          <w:rFonts w:asciiTheme="minorHAnsi" w:hAnsiTheme="minorHAnsi" w:cstheme="minorHAnsi"/>
          <w:spacing w:val="-2"/>
        </w:rPr>
        <w:t xml:space="preserve"> </w:t>
      </w:r>
      <w:proofErr w:type="spellStart"/>
      <w:r w:rsidRPr="009208CC">
        <w:rPr>
          <w:rFonts w:asciiTheme="minorHAnsi" w:hAnsiTheme="minorHAnsi" w:cstheme="minorHAnsi"/>
        </w:rPr>
        <w:t>l’initiative</w:t>
      </w:r>
      <w:proofErr w:type="spellEnd"/>
    </w:p>
    <w:p w14:paraId="028AD91F" w14:textId="77777777" w:rsidR="009208CC" w:rsidRPr="009208CC" w:rsidRDefault="009208CC" w:rsidP="00097004">
      <w:pPr>
        <w:pStyle w:val="TableParagraph"/>
        <w:numPr>
          <w:ilvl w:val="0"/>
          <w:numId w:val="7"/>
        </w:numPr>
        <w:tabs>
          <w:tab w:val="left" w:pos="199"/>
        </w:tabs>
        <w:ind w:hanging="111"/>
        <w:rPr>
          <w:rFonts w:asciiTheme="minorHAnsi" w:hAnsiTheme="minorHAnsi" w:cstheme="minorHAnsi"/>
        </w:rPr>
      </w:pPr>
      <w:proofErr w:type="spellStart"/>
      <w:r w:rsidRPr="009208CC">
        <w:rPr>
          <w:rFonts w:asciiTheme="minorHAnsi" w:hAnsiTheme="minorHAnsi" w:cstheme="minorHAnsi"/>
        </w:rPr>
        <w:t>Capacité</w:t>
      </w:r>
      <w:proofErr w:type="spellEnd"/>
      <w:r w:rsidRPr="009208CC">
        <w:rPr>
          <w:rFonts w:asciiTheme="minorHAnsi" w:hAnsiTheme="minorHAnsi" w:cstheme="minorHAnsi"/>
          <w:spacing w:val="-2"/>
        </w:rPr>
        <w:t xml:space="preserve"> </w:t>
      </w:r>
      <w:proofErr w:type="spellStart"/>
      <w:r w:rsidRPr="009208CC">
        <w:rPr>
          <w:rFonts w:asciiTheme="minorHAnsi" w:hAnsiTheme="minorHAnsi" w:cstheme="minorHAnsi"/>
        </w:rPr>
        <w:t>d’adaptation</w:t>
      </w:r>
      <w:proofErr w:type="spellEnd"/>
    </w:p>
    <w:p w14:paraId="23B83648" w14:textId="77777777" w:rsidR="009208CC" w:rsidRPr="009208CC" w:rsidRDefault="009208CC" w:rsidP="00097004">
      <w:pPr>
        <w:pStyle w:val="TableParagraph"/>
        <w:numPr>
          <w:ilvl w:val="0"/>
          <w:numId w:val="7"/>
        </w:numPr>
        <w:tabs>
          <w:tab w:val="left" w:pos="199"/>
        </w:tabs>
        <w:ind w:hanging="111"/>
        <w:rPr>
          <w:rFonts w:asciiTheme="minorHAnsi" w:hAnsiTheme="minorHAnsi" w:cstheme="minorHAnsi"/>
        </w:rPr>
      </w:pPr>
      <w:proofErr w:type="spellStart"/>
      <w:r w:rsidRPr="009208CC">
        <w:rPr>
          <w:rFonts w:asciiTheme="minorHAnsi" w:hAnsiTheme="minorHAnsi" w:cstheme="minorHAnsi"/>
        </w:rPr>
        <w:t>Capacité</w:t>
      </w:r>
      <w:proofErr w:type="spellEnd"/>
      <w:r w:rsidRPr="009208CC">
        <w:rPr>
          <w:rFonts w:asciiTheme="minorHAnsi" w:hAnsiTheme="minorHAnsi" w:cstheme="minorHAnsi"/>
          <w:spacing w:val="-2"/>
        </w:rPr>
        <w:t xml:space="preserve"> </w:t>
      </w:r>
      <w:proofErr w:type="spellStart"/>
      <w:r w:rsidRPr="009208CC">
        <w:rPr>
          <w:rFonts w:asciiTheme="minorHAnsi" w:hAnsiTheme="minorHAnsi" w:cstheme="minorHAnsi"/>
        </w:rPr>
        <w:t>d’écoute</w:t>
      </w:r>
      <w:proofErr w:type="spellEnd"/>
    </w:p>
    <w:p w14:paraId="2AA9CF63" w14:textId="77777777" w:rsidR="009208CC" w:rsidRDefault="009208CC" w:rsidP="00097004">
      <w:pPr>
        <w:pStyle w:val="TableParagraph"/>
        <w:numPr>
          <w:ilvl w:val="0"/>
          <w:numId w:val="7"/>
        </w:numPr>
        <w:tabs>
          <w:tab w:val="left" w:pos="189"/>
        </w:tabs>
        <w:spacing w:before="9"/>
        <w:ind w:left="188" w:hanging="101"/>
        <w:rPr>
          <w:rFonts w:asciiTheme="minorHAnsi" w:hAnsiTheme="minorHAnsi" w:cstheme="minorHAnsi"/>
        </w:rPr>
      </w:pPr>
      <w:proofErr w:type="spellStart"/>
      <w:r w:rsidRPr="009208CC">
        <w:rPr>
          <w:rFonts w:asciiTheme="minorHAnsi" w:hAnsiTheme="minorHAnsi" w:cstheme="minorHAnsi"/>
        </w:rPr>
        <w:t>Autonomie</w:t>
      </w:r>
      <w:proofErr w:type="spellEnd"/>
    </w:p>
    <w:p w14:paraId="70D295FB" w14:textId="366A64CD" w:rsidR="00BD6950" w:rsidRPr="009208CC" w:rsidRDefault="009208CC" w:rsidP="00097004">
      <w:pPr>
        <w:pStyle w:val="TableParagraph"/>
        <w:numPr>
          <w:ilvl w:val="0"/>
          <w:numId w:val="7"/>
        </w:numPr>
        <w:tabs>
          <w:tab w:val="left" w:pos="189"/>
        </w:tabs>
        <w:spacing w:before="9"/>
        <w:ind w:left="188" w:hanging="101"/>
        <w:rPr>
          <w:rFonts w:asciiTheme="minorHAnsi" w:hAnsiTheme="minorHAnsi" w:cstheme="minorHAnsi"/>
        </w:rPr>
      </w:pPr>
      <w:r w:rsidRPr="009208CC">
        <w:rPr>
          <w:rFonts w:asciiTheme="minorHAnsi" w:hAnsiTheme="minorHAnsi" w:cstheme="minorHAnsi"/>
        </w:rPr>
        <w:t xml:space="preserve">Travail </w:t>
      </w:r>
      <w:proofErr w:type="spellStart"/>
      <w:r w:rsidRPr="009208CC">
        <w:rPr>
          <w:rFonts w:asciiTheme="minorHAnsi" w:hAnsiTheme="minorHAnsi" w:cstheme="minorHAnsi"/>
        </w:rPr>
        <w:t>en</w:t>
      </w:r>
      <w:proofErr w:type="spellEnd"/>
      <w:r w:rsidRPr="009208CC">
        <w:rPr>
          <w:rFonts w:asciiTheme="minorHAnsi" w:hAnsiTheme="minorHAnsi" w:cstheme="minorHAnsi"/>
          <w:spacing w:val="-2"/>
        </w:rPr>
        <w:t xml:space="preserve"> </w:t>
      </w:r>
      <w:proofErr w:type="spellStart"/>
      <w:r w:rsidRPr="009208CC">
        <w:rPr>
          <w:rFonts w:asciiTheme="minorHAnsi" w:hAnsiTheme="minorHAnsi" w:cstheme="minorHAnsi"/>
        </w:rPr>
        <w:t>équipe</w:t>
      </w:r>
      <w:proofErr w:type="spellEnd"/>
    </w:p>
    <w:p w14:paraId="6B1500F0" w14:textId="77777777" w:rsidR="009208CC" w:rsidRPr="00A50789" w:rsidRDefault="009208CC" w:rsidP="009208CC">
      <w:pPr>
        <w:pStyle w:val="NormalWeb"/>
        <w:spacing w:before="0" w:beforeAutospacing="0" w:after="0" w:afterAutospacing="0"/>
        <w:rPr>
          <w:rFonts w:ascii="Arial Narrow" w:hAnsi="Arial Narrow" w:cstheme="minorHAnsi"/>
          <w:color w:val="auto"/>
          <w:sz w:val="22"/>
          <w:szCs w:val="22"/>
        </w:rPr>
      </w:pPr>
    </w:p>
    <w:p w14:paraId="59D0AC41" w14:textId="77777777" w:rsidR="00BD6950" w:rsidRPr="00A50789" w:rsidRDefault="00BD6950" w:rsidP="00BD6950">
      <w:pPr>
        <w:pStyle w:val="NormalWeb"/>
        <w:spacing w:before="0" w:beforeAutospacing="0" w:after="0" w:afterAutospacing="0"/>
        <w:rPr>
          <w:rFonts w:ascii="Arial Narrow" w:hAnsi="Arial Narrow" w:cstheme="minorHAnsi"/>
          <w:color w:val="auto"/>
          <w:sz w:val="22"/>
          <w:szCs w:val="22"/>
        </w:rPr>
      </w:pPr>
      <w:r w:rsidRPr="00A50789">
        <w:rPr>
          <w:rFonts w:ascii="Arial Narrow" w:hAnsi="Arial Narrow" w:cstheme="minorHAnsi"/>
          <w:b/>
          <w:bCs/>
          <w:color w:val="auto"/>
          <w:sz w:val="22"/>
          <w:szCs w:val="22"/>
        </w:rPr>
        <w:t>Contraintes liées au poste :</w:t>
      </w:r>
    </w:p>
    <w:p w14:paraId="0BB9E45C" w14:textId="0FC29F38" w:rsidR="00BD6950" w:rsidRPr="003675A5" w:rsidRDefault="003675A5" w:rsidP="00BD6950">
      <w:pPr>
        <w:shd w:val="clear" w:color="auto" w:fill="FFFFFF"/>
        <w:spacing w:after="0" w:line="240" w:lineRule="auto"/>
        <w:rPr>
          <w:rFonts w:asciiTheme="minorHAnsi" w:hAnsiTheme="minorHAnsi" w:cstheme="minorHAnsi"/>
        </w:rPr>
      </w:pPr>
      <w:r w:rsidRPr="003675A5">
        <w:rPr>
          <w:rFonts w:asciiTheme="minorHAnsi" w:hAnsiTheme="minorHAnsi" w:cstheme="minorHAnsi"/>
        </w:rPr>
        <w:t xml:space="preserve">- Possibilité de déplacements </w:t>
      </w:r>
      <w:r>
        <w:rPr>
          <w:rFonts w:asciiTheme="minorHAnsi" w:hAnsiTheme="minorHAnsi" w:cstheme="minorHAnsi"/>
        </w:rPr>
        <w:t xml:space="preserve">entre les </w:t>
      </w:r>
      <w:r w:rsidR="00EB4BF8">
        <w:rPr>
          <w:rFonts w:asciiTheme="minorHAnsi" w:hAnsiTheme="minorHAnsi" w:cstheme="minorHAnsi"/>
        </w:rPr>
        <w:t xml:space="preserve">établissements </w:t>
      </w:r>
      <w:r>
        <w:rPr>
          <w:rFonts w:asciiTheme="minorHAnsi" w:hAnsiTheme="minorHAnsi" w:cstheme="minorHAnsi"/>
        </w:rPr>
        <w:t>Centrale Lille et l’UFR3S de l’Université de Lille</w:t>
      </w:r>
    </w:p>
    <w:p w14:paraId="37BB1C92" w14:textId="77777777" w:rsidR="003675A5" w:rsidRPr="00A50789" w:rsidRDefault="003675A5" w:rsidP="00BD6950">
      <w:pPr>
        <w:shd w:val="clear" w:color="auto" w:fill="FFFFFF"/>
        <w:spacing w:after="0" w:line="240" w:lineRule="auto"/>
        <w:rPr>
          <w:rFonts w:eastAsia="Times New Roman" w:cstheme="minorHAnsi"/>
          <w:b/>
          <w:bCs/>
          <w:color w:val="auto"/>
          <w:lang w:eastAsia="fr-FR"/>
        </w:rPr>
      </w:pPr>
    </w:p>
    <w:p w14:paraId="757A4B6D" w14:textId="77777777" w:rsidR="00BD6950" w:rsidRPr="00A50789" w:rsidRDefault="00BD6950" w:rsidP="00BD6950">
      <w:pPr>
        <w:shd w:val="clear" w:color="auto" w:fill="FFFFFF"/>
        <w:spacing w:after="0" w:line="240" w:lineRule="auto"/>
        <w:rPr>
          <w:rFonts w:eastAsia="Times New Roman" w:cstheme="minorHAnsi"/>
          <w:color w:val="auto"/>
          <w:lang w:eastAsia="fr-FR"/>
        </w:rPr>
      </w:pPr>
      <w:r w:rsidRPr="00A50789">
        <w:rPr>
          <w:rFonts w:eastAsia="Times New Roman" w:cstheme="minorHAnsi"/>
          <w:b/>
          <w:bCs/>
          <w:color w:val="auto"/>
          <w:lang w:eastAsia="fr-FR"/>
        </w:rPr>
        <w:t>Informations complémentaires :</w:t>
      </w:r>
    </w:p>
    <w:p w14:paraId="72F2CC99" w14:textId="13A224E1" w:rsidR="00CF3C5C" w:rsidRPr="00CF3C5C" w:rsidRDefault="003C7D24" w:rsidP="00097004">
      <w:pPr>
        <w:pStyle w:val="TableParagraph"/>
        <w:numPr>
          <w:ilvl w:val="0"/>
          <w:numId w:val="8"/>
        </w:numPr>
        <w:tabs>
          <w:tab w:val="left" w:pos="199"/>
        </w:tabs>
        <w:spacing w:before="84"/>
        <w:rPr>
          <w:rFonts w:asciiTheme="minorHAnsi" w:hAnsiTheme="minorHAnsi" w:cstheme="minorHAnsi"/>
          <w:lang w:val="fr-FR"/>
        </w:rPr>
      </w:pPr>
      <w:r w:rsidRPr="00CF3C5C">
        <w:rPr>
          <w:rFonts w:asciiTheme="minorHAnsi" w:eastAsia="Times New Roman" w:hAnsiTheme="minorHAnsi" w:cstheme="minorHAnsi"/>
          <w:lang w:val="fr-FR" w:eastAsia="fr-FR"/>
        </w:rPr>
        <w:t xml:space="preserve">Niveau requis : </w:t>
      </w:r>
      <w:r w:rsidR="00CF3C5C" w:rsidRPr="00CF3C5C">
        <w:rPr>
          <w:rFonts w:asciiTheme="minorHAnsi" w:hAnsiTheme="minorHAnsi" w:cstheme="minorHAnsi"/>
          <w:lang w:val="fr-FR"/>
        </w:rPr>
        <w:t xml:space="preserve">Diplôme de niveau II (bac+3) à niveau I (bac+5) </w:t>
      </w:r>
    </w:p>
    <w:p w14:paraId="226EC37D" w14:textId="5F13999E" w:rsidR="00CF3C5C" w:rsidRDefault="00CF3C5C" w:rsidP="00097004">
      <w:pPr>
        <w:pStyle w:val="TableParagraph"/>
        <w:numPr>
          <w:ilvl w:val="0"/>
          <w:numId w:val="8"/>
        </w:numPr>
        <w:tabs>
          <w:tab w:val="left" w:pos="189"/>
        </w:tabs>
        <w:ind w:left="188" w:hanging="101"/>
        <w:rPr>
          <w:rFonts w:asciiTheme="minorHAnsi" w:hAnsiTheme="minorHAnsi" w:cstheme="minorHAnsi"/>
          <w:lang w:val="fr-FR"/>
        </w:rPr>
      </w:pPr>
      <w:r w:rsidRPr="00CF3C5C">
        <w:rPr>
          <w:rFonts w:asciiTheme="minorHAnsi" w:hAnsiTheme="minorHAnsi" w:cstheme="minorHAnsi"/>
          <w:lang w:val="fr-FR"/>
        </w:rPr>
        <w:t xml:space="preserve">Appétence pour les dispositifs de formation </w:t>
      </w:r>
      <w:r w:rsidR="00594D66">
        <w:rPr>
          <w:rFonts w:asciiTheme="minorHAnsi" w:hAnsiTheme="minorHAnsi" w:cstheme="minorHAnsi"/>
          <w:lang w:val="fr-FR"/>
        </w:rPr>
        <w:t xml:space="preserve">en ingénierie et </w:t>
      </w:r>
      <w:r w:rsidRPr="00CF3C5C">
        <w:rPr>
          <w:rFonts w:asciiTheme="minorHAnsi" w:hAnsiTheme="minorHAnsi" w:cstheme="minorHAnsi"/>
          <w:lang w:val="fr-FR"/>
        </w:rPr>
        <w:t>en</w:t>
      </w:r>
      <w:r w:rsidRPr="00CF3C5C">
        <w:rPr>
          <w:rFonts w:asciiTheme="minorHAnsi" w:hAnsiTheme="minorHAnsi" w:cstheme="minorHAnsi"/>
          <w:spacing w:val="-6"/>
          <w:lang w:val="fr-FR"/>
        </w:rPr>
        <w:t xml:space="preserve"> </w:t>
      </w:r>
      <w:r w:rsidRPr="00CF3C5C">
        <w:rPr>
          <w:rFonts w:asciiTheme="minorHAnsi" w:hAnsiTheme="minorHAnsi" w:cstheme="minorHAnsi"/>
          <w:lang w:val="fr-FR"/>
        </w:rPr>
        <w:t>santé</w:t>
      </w:r>
    </w:p>
    <w:p w14:paraId="764BE9B5" w14:textId="5F2B13BE" w:rsidR="00594D66" w:rsidRPr="00CF3C5C" w:rsidRDefault="00CF3C5C" w:rsidP="00097004">
      <w:pPr>
        <w:pStyle w:val="TableParagraph"/>
        <w:numPr>
          <w:ilvl w:val="0"/>
          <w:numId w:val="8"/>
        </w:numPr>
        <w:tabs>
          <w:tab w:val="left" w:pos="199"/>
        </w:tabs>
        <w:spacing w:before="84"/>
        <w:jc w:val="both"/>
        <w:rPr>
          <w:rFonts w:asciiTheme="minorHAnsi" w:hAnsiTheme="minorHAnsi" w:cstheme="minorHAnsi"/>
          <w:lang w:val="fr-FR"/>
        </w:rPr>
      </w:pPr>
      <w:r w:rsidRPr="00CF3C5C">
        <w:rPr>
          <w:rFonts w:asciiTheme="minorHAnsi" w:hAnsiTheme="minorHAnsi" w:cstheme="minorHAnsi"/>
          <w:lang w:val="fr-FR"/>
        </w:rPr>
        <w:t>Expérience souhaitable dans</w:t>
      </w:r>
      <w:r w:rsidR="00594D66">
        <w:rPr>
          <w:rFonts w:asciiTheme="minorHAnsi" w:hAnsiTheme="minorHAnsi" w:cstheme="minorHAnsi"/>
          <w:lang w:val="fr-FR"/>
        </w:rPr>
        <w:t xml:space="preserve"> la gestion et</w:t>
      </w:r>
      <w:r w:rsidRPr="00CF3C5C">
        <w:rPr>
          <w:rFonts w:asciiTheme="minorHAnsi" w:hAnsiTheme="minorHAnsi" w:cstheme="minorHAnsi"/>
          <w:lang w:val="fr-FR"/>
        </w:rPr>
        <w:t xml:space="preserve"> l’ingénierie de</w:t>
      </w:r>
      <w:r w:rsidRPr="00CF3C5C">
        <w:rPr>
          <w:rFonts w:asciiTheme="minorHAnsi" w:hAnsiTheme="minorHAnsi" w:cstheme="minorHAnsi"/>
          <w:spacing w:val="-4"/>
          <w:lang w:val="fr-FR"/>
        </w:rPr>
        <w:t xml:space="preserve"> </w:t>
      </w:r>
      <w:r w:rsidRPr="00CF3C5C">
        <w:rPr>
          <w:rFonts w:asciiTheme="minorHAnsi" w:hAnsiTheme="minorHAnsi" w:cstheme="minorHAnsi"/>
          <w:lang w:val="fr-FR"/>
        </w:rPr>
        <w:t>projet</w:t>
      </w:r>
      <w:r w:rsidR="00594D66">
        <w:rPr>
          <w:rFonts w:asciiTheme="minorHAnsi" w:hAnsiTheme="minorHAnsi" w:cstheme="minorHAnsi"/>
          <w:lang w:val="fr-FR"/>
        </w:rPr>
        <w:t>, l’</w:t>
      </w:r>
      <w:r w:rsidR="00594D66" w:rsidRPr="00CF3C5C">
        <w:rPr>
          <w:rFonts w:asciiTheme="minorHAnsi" w:hAnsiTheme="minorHAnsi" w:cstheme="minorHAnsi"/>
          <w:lang w:val="fr-FR"/>
        </w:rPr>
        <w:t xml:space="preserve">ingénierie pédagogique et/ou </w:t>
      </w:r>
      <w:r w:rsidR="003C4F37">
        <w:rPr>
          <w:rFonts w:asciiTheme="minorHAnsi" w:hAnsiTheme="minorHAnsi" w:cstheme="minorHAnsi"/>
          <w:lang w:val="fr-FR"/>
        </w:rPr>
        <w:t xml:space="preserve">les </w:t>
      </w:r>
      <w:r w:rsidR="00594D66" w:rsidRPr="00CF3C5C">
        <w:rPr>
          <w:rFonts w:asciiTheme="minorHAnsi" w:hAnsiTheme="minorHAnsi" w:cstheme="minorHAnsi"/>
          <w:lang w:val="fr-FR"/>
        </w:rPr>
        <w:t>sciences de</w:t>
      </w:r>
      <w:r w:rsidR="00594D66" w:rsidRPr="00CF3C5C">
        <w:rPr>
          <w:rFonts w:asciiTheme="minorHAnsi" w:hAnsiTheme="minorHAnsi" w:cstheme="minorHAnsi"/>
          <w:spacing w:val="-25"/>
          <w:lang w:val="fr-FR"/>
        </w:rPr>
        <w:t xml:space="preserve"> </w:t>
      </w:r>
      <w:r w:rsidR="00594D66" w:rsidRPr="00CF3C5C">
        <w:rPr>
          <w:rFonts w:asciiTheme="minorHAnsi" w:hAnsiTheme="minorHAnsi" w:cstheme="minorHAnsi"/>
          <w:lang w:val="fr-FR"/>
        </w:rPr>
        <w:t>l’éducation</w:t>
      </w:r>
    </w:p>
    <w:p w14:paraId="0E1178B5" w14:textId="77777777" w:rsidR="00BD6950" w:rsidRPr="00A50789" w:rsidRDefault="00BD6950" w:rsidP="00BD6950">
      <w:pPr>
        <w:shd w:val="clear" w:color="auto" w:fill="FFFFFF"/>
        <w:spacing w:after="0" w:line="240" w:lineRule="auto"/>
        <w:rPr>
          <w:rFonts w:eastAsia="Times New Roman" w:cstheme="minorHAnsi"/>
          <w:color w:val="auto"/>
          <w:lang w:eastAsia="fr-FR"/>
        </w:rPr>
      </w:pPr>
    </w:p>
    <w:p w14:paraId="02C58B9C" w14:textId="77777777" w:rsidR="00A50789" w:rsidRPr="00A50789" w:rsidRDefault="00A50789" w:rsidP="00A50789">
      <w:pPr>
        <w:shd w:val="clear" w:color="auto" w:fill="FFFFFF"/>
        <w:spacing w:after="0" w:line="240" w:lineRule="auto"/>
        <w:jc w:val="left"/>
        <w:rPr>
          <w:rFonts w:eastAsia="Times New Roman" w:cs="Arial"/>
          <w:color w:val="auto"/>
          <w:lang w:eastAsia="fr-FR"/>
        </w:rPr>
      </w:pPr>
      <w:r w:rsidRPr="00A50789">
        <w:rPr>
          <w:rFonts w:eastAsia="Times New Roman" w:cs="Arial"/>
          <w:b/>
          <w:bCs/>
          <w:color w:val="auto"/>
          <w:lang w:eastAsia="fr-FR"/>
        </w:rPr>
        <w:t>Rémunération :</w:t>
      </w:r>
      <w:r w:rsidRPr="00A50789">
        <w:rPr>
          <w:rFonts w:eastAsia="Times New Roman" w:cs="Arial"/>
          <w:color w:val="auto"/>
          <w:lang w:eastAsia="fr-FR"/>
        </w:rPr>
        <w:t xml:space="preserve"> </w:t>
      </w:r>
    </w:p>
    <w:p w14:paraId="0BF5E973" w14:textId="279B3EA4" w:rsidR="00A50789" w:rsidRPr="001927E5" w:rsidRDefault="00A50789" w:rsidP="00097004">
      <w:pPr>
        <w:pStyle w:val="Paragraphedeliste"/>
        <w:numPr>
          <w:ilvl w:val="0"/>
          <w:numId w:val="3"/>
        </w:numPr>
        <w:shd w:val="clear" w:color="auto" w:fill="FFFFFF"/>
        <w:spacing w:after="0" w:line="240" w:lineRule="auto"/>
        <w:rPr>
          <w:rFonts w:eastAsia="Times New Roman" w:cs="Arial"/>
          <w:b/>
          <w:bCs/>
          <w:color w:val="auto"/>
          <w:lang w:eastAsia="fr-FR"/>
        </w:rPr>
      </w:pPr>
      <w:r w:rsidRPr="001927E5">
        <w:rPr>
          <w:rFonts w:eastAsia="Times New Roman" w:cs="Arial"/>
          <w:color w:val="auto"/>
          <w:lang w:eastAsia="fr-FR"/>
        </w:rPr>
        <w:t>Contractuel : salaire mensuel selon profil</w:t>
      </w:r>
    </w:p>
    <w:p w14:paraId="740989E9" w14:textId="77777777" w:rsidR="00A50789" w:rsidRPr="00A50789" w:rsidRDefault="00A50789" w:rsidP="00A50789">
      <w:pPr>
        <w:shd w:val="clear" w:color="auto" w:fill="FFFFFF"/>
        <w:spacing w:after="0" w:line="240" w:lineRule="auto"/>
        <w:rPr>
          <w:rFonts w:eastAsia="Times New Roman" w:cs="Arial"/>
          <w:b/>
          <w:bCs/>
          <w:color w:val="auto"/>
          <w:lang w:eastAsia="fr-FR"/>
        </w:rPr>
      </w:pPr>
    </w:p>
    <w:p w14:paraId="2CFCA522" w14:textId="77777777" w:rsidR="00A50789" w:rsidRPr="00A50789" w:rsidRDefault="00A50789" w:rsidP="00A50789">
      <w:pPr>
        <w:shd w:val="clear" w:color="auto" w:fill="FFFFFF"/>
        <w:spacing w:after="0" w:line="240" w:lineRule="auto"/>
        <w:rPr>
          <w:rFonts w:eastAsia="Times New Roman" w:cs="Arial"/>
          <w:b/>
          <w:bCs/>
          <w:color w:val="auto"/>
          <w:lang w:eastAsia="fr-FR"/>
        </w:rPr>
      </w:pPr>
      <w:r w:rsidRPr="00A50789">
        <w:rPr>
          <w:rFonts w:eastAsia="Times New Roman" w:cs="Arial"/>
          <w:b/>
          <w:bCs/>
          <w:color w:val="auto"/>
          <w:lang w:eastAsia="fr-FR"/>
        </w:rPr>
        <w:t>Avantages :</w:t>
      </w:r>
    </w:p>
    <w:p w14:paraId="7357DBFF" w14:textId="77777777" w:rsidR="00A50789" w:rsidRPr="00A50789" w:rsidRDefault="00A50789" w:rsidP="00097004">
      <w:pPr>
        <w:numPr>
          <w:ilvl w:val="0"/>
          <w:numId w:val="2"/>
        </w:numPr>
        <w:spacing w:after="0" w:line="240" w:lineRule="auto"/>
        <w:jc w:val="left"/>
        <w:rPr>
          <w:rFonts w:eastAsia="Times New Roman" w:cs="Arial"/>
          <w:color w:val="auto"/>
          <w:lang w:eastAsia="fr-FR"/>
        </w:rPr>
      </w:pPr>
      <w:r w:rsidRPr="00A50789">
        <w:rPr>
          <w:rFonts w:eastAsia="Times New Roman" w:cs="Arial"/>
          <w:color w:val="auto"/>
          <w:lang w:eastAsia="fr-FR"/>
        </w:rPr>
        <w:t>Horaires flexibles</w:t>
      </w:r>
    </w:p>
    <w:p w14:paraId="0C9FACE4" w14:textId="77777777" w:rsidR="00A50789" w:rsidRPr="00A50789" w:rsidRDefault="00A50789" w:rsidP="00097004">
      <w:pPr>
        <w:numPr>
          <w:ilvl w:val="0"/>
          <w:numId w:val="2"/>
        </w:numPr>
        <w:spacing w:before="100" w:beforeAutospacing="1" w:after="100" w:afterAutospacing="1" w:line="240" w:lineRule="auto"/>
        <w:jc w:val="left"/>
        <w:rPr>
          <w:rFonts w:eastAsia="Times New Roman" w:cs="Arial"/>
          <w:color w:val="auto"/>
          <w:lang w:eastAsia="fr-FR"/>
        </w:rPr>
      </w:pPr>
      <w:r w:rsidRPr="00A50789">
        <w:rPr>
          <w:rFonts w:eastAsia="Times New Roman" w:cs="Arial"/>
          <w:color w:val="auto"/>
          <w:lang w:eastAsia="fr-FR"/>
        </w:rPr>
        <w:t>Choix entre 2 cycles horaires de travail (37h30 et 50 jours de repos ou 38h15 et 54 jours de repos)</w:t>
      </w:r>
    </w:p>
    <w:p w14:paraId="64B865FE" w14:textId="77777777" w:rsidR="00A50789" w:rsidRPr="00A50789" w:rsidRDefault="00A50789" w:rsidP="00097004">
      <w:pPr>
        <w:numPr>
          <w:ilvl w:val="0"/>
          <w:numId w:val="2"/>
        </w:numPr>
        <w:shd w:val="clear" w:color="auto" w:fill="FFFFFF"/>
        <w:spacing w:after="0" w:line="240" w:lineRule="auto"/>
        <w:jc w:val="left"/>
        <w:rPr>
          <w:rFonts w:eastAsia="Times New Roman" w:cs="Arial"/>
          <w:color w:val="auto"/>
          <w:lang w:eastAsia="fr-FR"/>
        </w:rPr>
      </w:pPr>
      <w:r w:rsidRPr="00A50789">
        <w:rPr>
          <w:rFonts w:eastAsia="Times New Roman" w:cs="Arial"/>
          <w:color w:val="auto"/>
          <w:lang w:eastAsia="fr-FR"/>
        </w:rPr>
        <w:t>Prise en charge du transport quotidien à hauteur de 75%</w:t>
      </w:r>
    </w:p>
    <w:p w14:paraId="112D9FD6" w14:textId="77777777" w:rsidR="00A50789" w:rsidRPr="00A50789" w:rsidRDefault="00A50789" w:rsidP="00097004">
      <w:pPr>
        <w:numPr>
          <w:ilvl w:val="0"/>
          <w:numId w:val="2"/>
        </w:numPr>
        <w:shd w:val="clear" w:color="auto" w:fill="FFFFFF"/>
        <w:spacing w:after="0" w:line="240" w:lineRule="auto"/>
        <w:jc w:val="left"/>
        <w:rPr>
          <w:rFonts w:eastAsia="Times New Roman" w:cs="Arial"/>
          <w:color w:val="auto"/>
          <w:lang w:eastAsia="fr-FR"/>
        </w:rPr>
      </w:pPr>
      <w:r w:rsidRPr="00A50789">
        <w:rPr>
          <w:rFonts w:eastAsia="Times New Roman" w:cs="Arial"/>
          <w:color w:val="auto"/>
          <w:lang w:eastAsia="fr-FR"/>
        </w:rPr>
        <w:t>Télétravail</w:t>
      </w:r>
    </w:p>
    <w:p w14:paraId="1E599110" w14:textId="77777777" w:rsidR="00A50789" w:rsidRPr="00A50789" w:rsidRDefault="00A50789" w:rsidP="00097004">
      <w:pPr>
        <w:numPr>
          <w:ilvl w:val="0"/>
          <w:numId w:val="2"/>
        </w:numPr>
        <w:shd w:val="clear" w:color="auto" w:fill="FFFFFF"/>
        <w:spacing w:after="0" w:line="240" w:lineRule="auto"/>
        <w:jc w:val="left"/>
        <w:rPr>
          <w:rFonts w:eastAsia="Times New Roman" w:cs="Arial"/>
          <w:color w:val="auto"/>
          <w:lang w:eastAsia="fr-FR"/>
        </w:rPr>
      </w:pPr>
      <w:r w:rsidRPr="00A50789">
        <w:rPr>
          <w:rFonts w:eastAsia="Times New Roman" w:cs="Arial"/>
          <w:color w:val="auto"/>
          <w:lang w:eastAsia="fr-FR"/>
        </w:rPr>
        <w:t>CET</w:t>
      </w:r>
    </w:p>
    <w:p w14:paraId="4DC0FA2D" w14:textId="77777777" w:rsidR="007A5E1A" w:rsidRPr="00A50789" w:rsidRDefault="007A5E1A" w:rsidP="000D1E72">
      <w:pPr>
        <w:shd w:val="clear" w:color="auto" w:fill="FFFFFF"/>
        <w:spacing w:after="0" w:line="240" w:lineRule="auto"/>
        <w:jc w:val="left"/>
        <w:rPr>
          <w:rFonts w:eastAsia="Times New Roman" w:cstheme="minorHAnsi"/>
          <w:color w:val="auto"/>
          <w:lang w:eastAsia="fr-FR"/>
        </w:rPr>
      </w:pPr>
    </w:p>
    <w:p w14:paraId="72F9FC31" w14:textId="77777777" w:rsidR="00BD6950" w:rsidRPr="00A50789" w:rsidRDefault="00BD6950" w:rsidP="00BD6950">
      <w:pPr>
        <w:shd w:val="clear" w:color="auto" w:fill="FFFFFF"/>
        <w:spacing w:after="0" w:line="240" w:lineRule="auto"/>
        <w:rPr>
          <w:rFonts w:eastAsia="Times New Roman" w:cstheme="minorHAnsi"/>
          <w:color w:val="auto"/>
          <w:lang w:eastAsia="fr-FR"/>
        </w:rPr>
      </w:pPr>
      <w:r w:rsidRPr="00A50789">
        <w:rPr>
          <w:rFonts w:eastAsia="Times New Roman" w:cstheme="minorHAnsi"/>
          <w:color w:val="auto"/>
          <w:lang w:eastAsia="fr-FR"/>
        </w:rPr>
        <w:t>Lieu du poste : En présentiel</w:t>
      </w:r>
    </w:p>
    <w:p w14:paraId="7B4CDA1C" w14:textId="032BCE35" w:rsidR="00BD6950" w:rsidRPr="00A50789" w:rsidRDefault="00BD6950" w:rsidP="00BD6950">
      <w:pPr>
        <w:shd w:val="clear" w:color="auto" w:fill="FFFFFF"/>
        <w:spacing w:after="0" w:line="240" w:lineRule="auto"/>
        <w:rPr>
          <w:rFonts w:eastAsia="Times New Roman" w:cstheme="minorHAnsi"/>
          <w:color w:val="auto"/>
          <w:lang w:eastAsia="fr-FR"/>
        </w:rPr>
      </w:pPr>
      <w:r w:rsidRPr="00A50789">
        <w:rPr>
          <w:rFonts w:eastAsia="Times New Roman" w:cstheme="minorHAnsi"/>
          <w:color w:val="auto"/>
          <w:lang w:eastAsia="fr-FR"/>
        </w:rPr>
        <w:t xml:space="preserve">Date limite de candidature : </w:t>
      </w:r>
      <w:r w:rsidR="004B4E19">
        <w:rPr>
          <w:rFonts w:cstheme="minorHAnsi"/>
          <w:b/>
          <w:bCs/>
        </w:rPr>
        <w:t>31</w:t>
      </w:r>
      <w:r w:rsidR="00AB6C3E" w:rsidRPr="00856A40">
        <w:rPr>
          <w:rFonts w:cstheme="minorHAnsi"/>
          <w:b/>
          <w:bCs/>
        </w:rPr>
        <w:t>/0</w:t>
      </w:r>
      <w:r w:rsidR="004B4E19">
        <w:rPr>
          <w:rFonts w:cstheme="minorHAnsi"/>
          <w:b/>
          <w:bCs/>
        </w:rPr>
        <w:t>8</w:t>
      </w:r>
      <w:r w:rsidR="00AB6C3E" w:rsidRPr="00856A40">
        <w:rPr>
          <w:rFonts w:cstheme="minorHAnsi"/>
          <w:b/>
          <w:bCs/>
        </w:rPr>
        <w:t>/202</w:t>
      </w:r>
      <w:r w:rsidR="004B4E19">
        <w:rPr>
          <w:rFonts w:cstheme="minorHAnsi"/>
          <w:b/>
          <w:bCs/>
        </w:rPr>
        <w:t>6</w:t>
      </w:r>
    </w:p>
    <w:p w14:paraId="70BE06AE" w14:textId="7D45E503" w:rsidR="00BD6950" w:rsidRPr="00A50789" w:rsidRDefault="00BD6950" w:rsidP="00BD6950">
      <w:pPr>
        <w:contextualSpacing/>
        <w:rPr>
          <w:rFonts w:eastAsia="Times New Roman" w:cstheme="minorHAnsi"/>
          <w:color w:val="auto"/>
          <w:lang w:eastAsia="fr-FR"/>
        </w:rPr>
      </w:pPr>
      <w:r w:rsidRPr="00A50789">
        <w:rPr>
          <w:rFonts w:eastAsia="Times New Roman" w:cstheme="minorHAnsi"/>
          <w:color w:val="auto"/>
          <w:lang w:eastAsia="fr-FR"/>
        </w:rPr>
        <w:t xml:space="preserve">Date de début prévue : </w:t>
      </w:r>
      <w:r w:rsidR="004B4E19">
        <w:rPr>
          <w:rFonts w:eastAsia="Times New Roman" w:cstheme="minorHAnsi"/>
          <w:b/>
          <w:bCs/>
          <w:color w:val="auto"/>
          <w:lang w:eastAsia="fr-FR"/>
        </w:rPr>
        <w:t>01</w:t>
      </w:r>
      <w:r w:rsidR="00AB6C3E" w:rsidRPr="00AB6C3E">
        <w:rPr>
          <w:rFonts w:eastAsia="Times New Roman" w:cstheme="minorHAnsi"/>
          <w:b/>
          <w:bCs/>
          <w:color w:val="auto"/>
          <w:lang w:eastAsia="fr-FR"/>
        </w:rPr>
        <w:t>/</w:t>
      </w:r>
      <w:r w:rsidR="004B4E19">
        <w:rPr>
          <w:rFonts w:eastAsia="Times New Roman" w:cstheme="minorHAnsi"/>
          <w:b/>
          <w:bCs/>
          <w:color w:val="auto"/>
          <w:lang w:eastAsia="fr-FR"/>
        </w:rPr>
        <w:t>10</w:t>
      </w:r>
      <w:r w:rsidR="00AB6C3E" w:rsidRPr="00AB6C3E">
        <w:rPr>
          <w:rFonts w:eastAsia="Times New Roman" w:cstheme="minorHAnsi"/>
          <w:b/>
          <w:bCs/>
          <w:color w:val="auto"/>
          <w:lang w:eastAsia="fr-FR"/>
        </w:rPr>
        <w:t>/202</w:t>
      </w:r>
      <w:r w:rsidR="004B4E19">
        <w:rPr>
          <w:rFonts w:eastAsia="Times New Roman" w:cstheme="minorHAnsi"/>
          <w:b/>
          <w:bCs/>
          <w:color w:val="auto"/>
          <w:lang w:eastAsia="fr-FR"/>
        </w:rPr>
        <w:t>6</w:t>
      </w:r>
    </w:p>
    <w:p w14:paraId="3A6A1C4A" w14:textId="77777777" w:rsidR="00E562D3" w:rsidRPr="00A50789" w:rsidRDefault="00E562D3" w:rsidP="00705512">
      <w:pPr>
        <w:shd w:val="clear" w:color="auto" w:fill="FFFFFF"/>
        <w:spacing w:after="0" w:line="240" w:lineRule="auto"/>
        <w:rPr>
          <w:rFonts w:eastAsia="Times New Roman" w:cstheme="minorHAnsi"/>
          <w:b/>
          <w:bCs/>
          <w:color w:val="auto"/>
          <w:lang w:eastAsia="fr-FR"/>
        </w:rPr>
      </w:pPr>
    </w:p>
    <w:p w14:paraId="56563FA0" w14:textId="163CED59" w:rsidR="00705512" w:rsidRPr="00A50789" w:rsidRDefault="00705512" w:rsidP="00705512">
      <w:pPr>
        <w:shd w:val="clear" w:color="auto" w:fill="FFFFFF"/>
        <w:spacing w:after="0" w:line="240" w:lineRule="auto"/>
        <w:rPr>
          <w:rFonts w:eastAsia="Times New Roman" w:cstheme="minorHAnsi"/>
          <w:b/>
          <w:bCs/>
          <w:color w:val="auto"/>
          <w:lang w:eastAsia="fr-FR"/>
        </w:rPr>
      </w:pPr>
      <w:r w:rsidRPr="00A50789">
        <w:rPr>
          <w:rFonts w:eastAsia="Times New Roman" w:cstheme="minorHAnsi"/>
          <w:b/>
          <w:bCs/>
          <w:color w:val="auto"/>
          <w:lang w:eastAsia="fr-FR"/>
        </w:rPr>
        <w:t>Procédure de sélection :</w:t>
      </w:r>
    </w:p>
    <w:p w14:paraId="140AEB39" w14:textId="01EEA654" w:rsidR="007A5E1A" w:rsidRPr="00A50789" w:rsidRDefault="007A5E1A" w:rsidP="00BD6950">
      <w:pPr>
        <w:contextualSpacing/>
        <w:rPr>
          <w:rFonts w:eastAsia="Times New Roman" w:cstheme="minorHAnsi"/>
          <w:color w:val="auto"/>
          <w:lang w:eastAsia="fr-FR"/>
        </w:rPr>
      </w:pPr>
    </w:p>
    <w:p w14:paraId="5E0A2DE5" w14:textId="5FCDCBF0" w:rsidR="004F5C9E" w:rsidRPr="00744CA6" w:rsidRDefault="007A5E1A" w:rsidP="007A5E1A">
      <w:pPr>
        <w:shd w:val="clear" w:color="auto" w:fill="FFFFFF"/>
        <w:spacing w:after="0" w:line="240" w:lineRule="auto"/>
        <w:rPr>
          <w:rFonts w:eastAsia="Times New Roman" w:cstheme="minorHAnsi"/>
          <w:color w:val="0000FF"/>
          <w:u w:val="single"/>
          <w:lang w:eastAsia="fr-FR"/>
        </w:rPr>
      </w:pPr>
      <w:r w:rsidRPr="00F34364">
        <w:rPr>
          <w:rFonts w:eastAsia="Times New Roman" w:cstheme="minorHAnsi"/>
          <w:color w:val="auto"/>
          <w:lang w:eastAsia="fr-FR"/>
        </w:rPr>
        <w:lastRenderedPageBreak/>
        <w:t xml:space="preserve">Pour candidater, </w:t>
      </w:r>
      <w:r w:rsidR="001A411F" w:rsidRPr="00F34364">
        <w:rPr>
          <w:rFonts w:eastAsia="Times New Roman" w:cstheme="minorHAnsi"/>
          <w:color w:val="auto"/>
          <w:lang w:eastAsia="fr-FR"/>
        </w:rPr>
        <w:t>m</w:t>
      </w:r>
      <w:r w:rsidRPr="00F34364">
        <w:rPr>
          <w:rFonts w:eastAsia="Times New Roman" w:cstheme="minorHAnsi"/>
          <w:color w:val="auto"/>
          <w:lang w:eastAsia="fr-FR"/>
        </w:rPr>
        <w:t xml:space="preserve">erci d'envoyer votre CV et votre lettre de motivation à l'attention </w:t>
      </w:r>
      <w:r w:rsidR="00BF50CC" w:rsidRPr="00BF50CC">
        <w:rPr>
          <w:rFonts w:eastAsia="Times New Roman" w:cstheme="minorHAnsi"/>
          <w:color w:val="auto"/>
          <w:lang w:eastAsia="fr-FR"/>
        </w:rPr>
        <w:t>de la Directrice des Ressources Humaines à l'adresse mail suivante :</w:t>
      </w:r>
      <w:r w:rsidRPr="00F34364">
        <w:rPr>
          <w:rFonts w:eastAsia="Times New Roman" w:cstheme="minorHAnsi"/>
          <w:color w:val="auto"/>
          <w:lang w:eastAsia="fr-FR"/>
        </w:rPr>
        <w:t xml:space="preserve"> </w:t>
      </w:r>
      <w:hyperlink r:id="rId8" w:history="1">
        <w:r w:rsidR="004F5C9E" w:rsidRPr="00F34364">
          <w:rPr>
            <w:rStyle w:val="Lienhypertexte"/>
            <w:rFonts w:eastAsia="Times New Roman" w:cstheme="minorHAnsi"/>
            <w:lang w:eastAsia="fr-FR"/>
          </w:rPr>
          <w:t>pole.rh@centralelille.fr</w:t>
        </w:r>
      </w:hyperlink>
    </w:p>
    <w:p w14:paraId="3B6F95F8" w14:textId="71D1AEE8" w:rsidR="007A5E1A" w:rsidRDefault="00744CA6" w:rsidP="00BD6950">
      <w:pPr>
        <w:contextualSpacing/>
        <w:rPr>
          <w:rFonts w:cstheme="minorHAnsi"/>
          <w:color w:val="auto"/>
        </w:rPr>
      </w:pPr>
      <w:r>
        <w:rPr>
          <w:rFonts w:cstheme="minorHAnsi"/>
          <w:color w:val="auto"/>
        </w:rPr>
        <w:t xml:space="preserve">Et copie à </w:t>
      </w:r>
      <w:hyperlink r:id="rId9" w:history="1">
        <w:r w:rsidRPr="00E74BD1">
          <w:rPr>
            <w:rStyle w:val="Lienhypertexte"/>
            <w:rFonts w:cstheme="minorHAnsi"/>
          </w:rPr>
          <w:t>philippe.pernod@centralelille.fr</w:t>
        </w:r>
      </w:hyperlink>
      <w:r>
        <w:rPr>
          <w:rFonts w:cstheme="minorHAnsi"/>
          <w:color w:val="auto"/>
        </w:rPr>
        <w:t xml:space="preserve"> </w:t>
      </w:r>
      <w:r w:rsidR="00BF50CC" w:rsidRPr="00BF50CC">
        <w:rPr>
          <w:rFonts w:cstheme="minorHAnsi"/>
          <w:color w:val="auto"/>
        </w:rPr>
        <w:t xml:space="preserve">ainsi qu’à </w:t>
      </w:r>
      <w:hyperlink r:id="rId10" w:history="1">
        <w:r w:rsidR="00BF50CC" w:rsidRPr="005751EC">
          <w:rPr>
            <w:rStyle w:val="Lienhypertexte"/>
            <w:rFonts w:cstheme="minorHAnsi"/>
          </w:rPr>
          <w:t>capsul-information@univ-lille.fr</w:t>
        </w:r>
      </w:hyperlink>
      <w:r w:rsidR="00BF50CC">
        <w:rPr>
          <w:rFonts w:cstheme="minorHAnsi"/>
          <w:color w:val="auto"/>
        </w:rPr>
        <w:t xml:space="preserve"> </w:t>
      </w:r>
    </w:p>
    <w:p w14:paraId="3B98CC76" w14:textId="77777777" w:rsidR="00744CA6" w:rsidRPr="00A50789" w:rsidRDefault="00744CA6" w:rsidP="00BD6950">
      <w:pPr>
        <w:contextualSpacing/>
        <w:rPr>
          <w:rFonts w:cstheme="minorHAnsi"/>
          <w:color w:val="auto"/>
        </w:rPr>
      </w:pPr>
    </w:p>
    <w:sectPr w:rsidR="00744CA6" w:rsidRPr="00A50789" w:rsidSect="006E5E71">
      <w:headerReference w:type="default" r:id="rId11"/>
      <w:footerReference w:type="default" r:id="rId12"/>
      <w:headerReference w:type="first" r:id="rId13"/>
      <w:footerReference w:type="first" r:id="rId14"/>
      <w:pgSz w:w="11906" w:h="16838"/>
      <w:pgMar w:top="1418" w:right="1701" w:bottom="1418" w:left="1701" w:header="2268"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2DFF9B" w14:textId="77777777" w:rsidR="000A624B" w:rsidRDefault="000A624B" w:rsidP="006C398C">
      <w:pPr>
        <w:spacing w:after="0" w:line="240" w:lineRule="auto"/>
      </w:pPr>
      <w:r>
        <w:separator/>
      </w:r>
    </w:p>
  </w:endnote>
  <w:endnote w:type="continuationSeparator" w:id="0">
    <w:p w14:paraId="255AB4E9" w14:textId="77777777" w:rsidR="000A624B" w:rsidRDefault="000A624B" w:rsidP="006C3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Ubuntu">
    <w:altName w:val="Times New Roman"/>
    <w:panose1 w:val="020B0604020202020204"/>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E4624" w14:textId="77777777" w:rsidR="008C502E" w:rsidRPr="00421061" w:rsidRDefault="008C502E" w:rsidP="004D2D7F">
    <w:pPr>
      <w:spacing w:after="0" w:line="180" w:lineRule="exact"/>
      <w:jc w:val="right"/>
      <w:rPr>
        <w:rFonts w:ascii="Trebuchet MS" w:hAnsi="Trebuchet MS"/>
        <w:color w:val="376795"/>
        <w:spacing w:val="-14"/>
        <w:sz w:val="18"/>
      </w:rPr>
    </w:pPr>
    <w:r w:rsidRPr="00421061">
      <w:rPr>
        <w:noProof/>
        <w:color w:val="376795"/>
        <w:lang w:eastAsia="fr-FR"/>
      </w:rPr>
      <w:drawing>
        <wp:anchor distT="0" distB="0" distL="114300" distR="114300" simplePos="0" relativeHeight="251663360" behindDoc="0" locked="1" layoutInCell="1" allowOverlap="1" wp14:anchorId="2619113B" wp14:editId="2AB6BD61">
          <wp:simplePos x="0" y="0"/>
          <wp:positionH relativeFrom="page">
            <wp:posOffset>2794000</wp:posOffset>
          </wp:positionH>
          <wp:positionV relativeFrom="line">
            <wp:posOffset>-383540</wp:posOffset>
          </wp:positionV>
          <wp:extent cx="1892300" cy="856615"/>
          <wp:effectExtent l="0" t="0" r="0" b="0"/>
          <wp:wrapNone/>
          <wp:docPr id="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8"/>
                  <pic:cNvPicPr>
                    <a:picLocks noChangeAspect="1" noChangeArrowheads="1"/>
                  </pic:cNvPicPr>
                </pic:nvPicPr>
                <pic:blipFill>
                  <a:blip r:embed="rId1"/>
                  <a:stretch>
                    <a:fillRect/>
                  </a:stretch>
                </pic:blipFill>
                <pic:spPr bwMode="auto">
                  <a:xfrm>
                    <a:off x="0" y="0"/>
                    <a:ext cx="1892300" cy="856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1061">
      <w:rPr>
        <w:rFonts w:ascii="Trebuchet MS" w:hAnsi="Trebuchet MS"/>
        <w:color w:val="376795"/>
        <w:spacing w:val="-14"/>
        <w:sz w:val="18"/>
      </w:rPr>
      <w:fldChar w:fldCharType="begin"/>
    </w:r>
    <w:r w:rsidRPr="00421061">
      <w:rPr>
        <w:rFonts w:ascii="Trebuchet MS" w:hAnsi="Trebuchet MS"/>
        <w:color w:val="376795"/>
        <w:spacing w:val="-14"/>
        <w:sz w:val="18"/>
      </w:rPr>
      <w:instrText xml:space="preserve"> PAGE </w:instrText>
    </w:r>
    <w:r w:rsidRPr="00421061">
      <w:rPr>
        <w:rFonts w:ascii="Trebuchet MS" w:hAnsi="Trebuchet MS"/>
        <w:color w:val="376795"/>
        <w:spacing w:val="-14"/>
        <w:sz w:val="18"/>
      </w:rPr>
      <w:fldChar w:fldCharType="separate"/>
    </w:r>
    <w:r w:rsidR="00985BCF" w:rsidRPr="00421061">
      <w:rPr>
        <w:rFonts w:ascii="Trebuchet MS" w:hAnsi="Trebuchet MS"/>
        <w:noProof/>
        <w:color w:val="376795"/>
        <w:spacing w:val="-14"/>
        <w:sz w:val="18"/>
      </w:rPr>
      <w:t>2</w:t>
    </w:r>
    <w:r w:rsidRPr="00421061">
      <w:rPr>
        <w:rFonts w:ascii="Trebuchet MS" w:hAnsi="Trebuchet MS"/>
        <w:color w:val="376795"/>
        <w:spacing w:val="-14"/>
        <w:sz w:val="18"/>
      </w:rPr>
      <w:fldChar w:fldCharType="end"/>
    </w:r>
    <w:r w:rsidRPr="00421061">
      <w:rPr>
        <w:rFonts w:ascii="Trebuchet MS" w:hAnsi="Trebuchet MS"/>
        <w:color w:val="376795"/>
        <w:spacing w:val="-14"/>
        <w:sz w:val="18"/>
      </w:rPr>
      <w:t>/</w:t>
    </w:r>
    <w:r w:rsidRPr="00421061">
      <w:rPr>
        <w:rFonts w:ascii="Trebuchet MS" w:hAnsi="Trebuchet MS"/>
        <w:color w:val="376795"/>
        <w:spacing w:val="-14"/>
        <w:sz w:val="18"/>
      </w:rPr>
      <w:fldChar w:fldCharType="begin"/>
    </w:r>
    <w:r w:rsidRPr="00421061">
      <w:rPr>
        <w:rFonts w:ascii="Trebuchet MS" w:hAnsi="Trebuchet MS"/>
        <w:color w:val="376795"/>
        <w:spacing w:val="-14"/>
        <w:sz w:val="18"/>
      </w:rPr>
      <w:instrText xml:space="preserve"> NUMPAGES </w:instrText>
    </w:r>
    <w:r w:rsidRPr="00421061">
      <w:rPr>
        <w:rFonts w:ascii="Trebuchet MS" w:hAnsi="Trebuchet MS"/>
        <w:color w:val="376795"/>
        <w:spacing w:val="-14"/>
        <w:sz w:val="18"/>
      </w:rPr>
      <w:fldChar w:fldCharType="separate"/>
    </w:r>
    <w:r w:rsidR="00985BCF" w:rsidRPr="00421061">
      <w:rPr>
        <w:rFonts w:ascii="Trebuchet MS" w:hAnsi="Trebuchet MS"/>
        <w:noProof/>
        <w:color w:val="376795"/>
        <w:spacing w:val="-14"/>
        <w:sz w:val="18"/>
      </w:rPr>
      <w:t>2</w:t>
    </w:r>
    <w:r w:rsidRPr="00421061">
      <w:rPr>
        <w:rFonts w:ascii="Trebuchet MS" w:hAnsi="Trebuchet MS"/>
        <w:color w:val="376795"/>
        <w:spacing w:val="-14"/>
        <w:sz w:val="18"/>
      </w:rPr>
      <w:fldChar w:fldCharType="end"/>
    </w:r>
  </w:p>
  <w:p w14:paraId="4CB5AA85" w14:textId="77777777" w:rsidR="004D2D7F" w:rsidRPr="00CA40D1" w:rsidRDefault="004D2D7F" w:rsidP="004D2D7F">
    <w:pPr>
      <w:spacing w:after="0" w:line="180" w:lineRule="exact"/>
      <w:jc w:val="right"/>
      <w:rPr>
        <w:rFonts w:ascii="Trebuchet MS" w:hAnsi="Trebuchet MS"/>
        <w:color w:val="607D8B"/>
        <w:spacing w:val="-14"/>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D9EC1" w14:textId="77777777" w:rsidR="00F828E3" w:rsidRDefault="00707D8A" w:rsidP="00F828E3">
    <w:pPr>
      <w:spacing w:after="0" w:line="240" w:lineRule="auto"/>
      <w:jc w:val="center"/>
      <w:rPr>
        <w:color w:val="376795"/>
        <w:spacing w:val="-14"/>
        <w:sz w:val="20"/>
        <w:szCs w:val="20"/>
      </w:rPr>
    </w:pPr>
    <w:r w:rsidRPr="00421061">
      <w:rPr>
        <w:color w:val="376795"/>
        <w:spacing w:val="-14"/>
        <w:sz w:val="20"/>
        <w:szCs w:val="20"/>
      </w:rPr>
      <w:t>Centrale Lille</w:t>
    </w:r>
    <w:r w:rsidR="00421061" w:rsidRPr="00421061">
      <w:rPr>
        <w:color w:val="376795"/>
        <w:spacing w:val="-14"/>
        <w:sz w:val="20"/>
        <w:szCs w:val="20"/>
      </w:rPr>
      <w:t xml:space="preserve"> - </w:t>
    </w:r>
    <w:r w:rsidR="000640E6" w:rsidRPr="00421061">
      <w:rPr>
        <w:color w:val="376795"/>
        <w:spacing w:val="-14"/>
        <w:sz w:val="20"/>
        <w:szCs w:val="20"/>
      </w:rPr>
      <w:t xml:space="preserve">Cité Scientifique – CS20048 – 59651 Villeneuve d’Ascq Cedex – </w:t>
    </w:r>
    <w:r w:rsidR="00421061" w:rsidRPr="00421061">
      <w:rPr>
        <w:color w:val="376795"/>
        <w:spacing w:val="-14"/>
        <w:sz w:val="20"/>
        <w:szCs w:val="20"/>
      </w:rPr>
      <w:t xml:space="preserve">France - </w:t>
    </w:r>
    <w:r w:rsidR="000640E6" w:rsidRPr="00421061">
      <w:rPr>
        <w:color w:val="376795"/>
        <w:spacing w:val="-14"/>
        <w:sz w:val="20"/>
        <w:szCs w:val="20"/>
      </w:rPr>
      <w:t>Tél. + 33 (0)3 20 33 53 53</w:t>
    </w:r>
  </w:p>
  <w:p w14:paraId="30D017F3" w14:textId="77777777" w:rsidR="0098501F" w:rsidRPr="00421061" w:rsidRDefault="00707D8A" w:rsidP="00F828E3">
    <w:pPr>
      <w:spacing w:after="0" w:line="240" w:lineRule="auto"/>
      <w:jc w:val="center"/>
      <w:rPr>
        <w:color w:val="376795"/>
        <w:spacing w:val="-14"/>
        <w:sz w:val="20"/>
        <w:szCs w:val="20"/>
      </w:rPr>
    </w:pPr>
    <w:r w:rsidRPr="00421061">
      <w:rPr>
        <w:color w:val="376795"/>
        <w:spacing w:val="-14"/>
        <w:sz w:val="20"/>
        <w:szCs w:val="20"/>
      </w:rPr>
      <w:t>http</w:t>
    </w:r>
    <w:r w:rsidR="00AC2E81" w:rsidRPr="00421061">
      <w:rPr>
        <w:color w:val="376795"/>
        <w:spacing w:val="-14"/>
        <w:sz w:val="20"/>
        <w:szCs w:val="20"/>
      </w:rPr>
      <w:t>s</w:t>
    </w:r>
    <w:r w:rsidRPr="00421061">
      <w:rPr>
        <w:color w:val="376795"/>
        <w:spacing w:val="-14"/>
        <w:sz w:val="20"/>
        <w:szCs w:val="20"/>
      </w:rPr>
      <w:t>://</w:t>
    </w:r>
    <w:r w:rsidR="0098501F" w:rsidRPr="00421061">
      <w:rPr>
        <w:color w:val="376795"/>
        <w:spacing w:val="-14"/>
        <w:sz w:val="20"/>
        <w:szCs w:val="20"/>
      </w:rPr>
      <w:t>centralelille.fr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BE485" w14:textId="77777777" w:rsidR="000A624B" w:rsidRDefault="000A624B" w:rsidP="006C398C">
      <w:pPr>
        <w:spacing w:after="0" w:line="240" w:lineRule="auto"/>
      </w:pPr>
      <w:r>
        <w:separator/>
      </w:r>
    </w:p>
  </w:footnote>
  <w:footnote w:type="continuationSeparator" w:id="0">
    <w:p w14:paraId="47172927" w14:textId="77777777" w:rsidR="000A624B" w:rsidRDefault="000A624B" w:rsidP="006C3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28835" w14:textId="77777777" w:rsidR="007F5251" w:rsidRDefault="007F5251">
    <w:pPr>
      <w:pStyle w:val="En-tte"/>
    </w:pPr>
  </w:p>
  <w:p w14:paraId="55F00DED" w14:textId="77777777" w:rsidR="007F5251" w:rsidRDefault="007F52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46E8D" w14:textId="77777777" w:rsidR="006524A5" w:rsidRDefault="006524A5" w:rsidP="006E5E71">
    <w:pPr>
      <w:ind w:right="-285"/>
    </w:pPr>
  </w:p>
  <w:p w14:paraId="2000FB9F" w14:textId="1A6551EB" w:rsidR="0098501F" w:rsidRPr="00814D9D" w:rsidRDefault="00C34EEB" w:rsidP="006E5E71">
    <w:pPr>
      <w:ind w:right="-285"/>
    </w:pPr>
    <w:r>
      <w:rPr>
        <w:noProof/>
        <w:lang w:eastAsia="fr-FR"/>
      </w:rPr>
      <w:drawing>
        <wp:anchor distT="0" distB="0" distL="114300" distR="114300" simplePos="0" relativeHeight="251667456" behindDoc="0" locked="1" layoutInCell="1" allowOverlap="1" wp14:anchorId="3F8C0DE0" wp14:editId="7AFD29D5">
          <wp:simplePos x="0" y="0"/>
          <wp:positionH relativeFrom="column">
            <wp:posOffset>2393315</wp:posOffset>
          </wp:positionH>
          <wp:positionV relativeFrom="page">
            <wp:posOffset>102235</wp:posOffset>
          </wp:positionV>
          <wp:extent cx="3490595" cy="15824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stretch>
                    <a:fillRect/>
                  </a:stretch>
                </pic:blipFill>
                <pic:spPr bwMode="auto">
                  <a:xfrm>
                    <a:off x="0" y="0"/>
                    <a:ext cx="3490595" cy="15824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30905"/>
    <w:multiLevelType w:val="hybridMultilevel"/>
    <w:tmpl w:val="640A5AFC"/>
    <w:lvl w:ilvl="0" w:tplc="F07A403C">
      <w:numFmt w:val="bullet"/>
      <w:lvlText w:val="-"/>
      <w:lvlJc w:val="left"/>
      <w:pPr>
        <w:ind w:left="88" w:hanging="110"/>
      </w:pPr>
      <w:rPr>
        <w:rFonts w:ascii="Helvetica" w:eastAsia="Helvetica" w:hAnsi="Helvetica" w:cs="Helvetica" w:hint="default"/>
        <w:spacing w:val="-10"/>
        <w:w w:val="100"/>
        <w:sz w:val="18"/>
        <w:szCs w:val="18"/>
      </w:rPr>
    </w:lvl>
    <w:lvl w:ilvl="1" w:tplc="90C69F4C">
      <w:numFmt w:val="bullet"/>
      <w:lvlText w:val="•"/>
      <w:lvlJc w:val="left"/>
      <w:pPr>
        <w:ind w:left="1120" w:hanging="110"/>
      </w:pPr>
      <w:rPr>
        <w:rFonts w:hint="default"/>
      </w:rPr>
    </w:lvl>
    <w:lvl w:ilvl="2" w:tplc="8CBEE254">
      <w:numFmt w:val="bullet"/>
      <w:lvlText w:val="•"/>
      <w:lvlJc w:val="left"/>
      <w:pPr>
        <w:ind w:left="2160" w:hanging="110"/>
      </w:pPr>
      <w:rPr>
        <w:rFonts w:hint="default"/>
      </w:rPr>
    </w:lvl>
    <w:lvl w:ilvl="3" w:tplc="6B7AB8A8">
      <w:numFmt w:val="bullet"/>
      <w:lvlText w:val="•"/>
      <w:lvlJc w:val="left"/>
      <w:pPr>
        <w:ind w:left="3200" w:hanging="110"/>
      </w:pPr>
      <w:rPr>
        <w:rFonts w:hint="default"/>
      </w:rPr>
    </w:lvl>
    <w:lvl w:ilvl="4" w:tplc="B0D6AE1C">
      <w:numFmt w:val="bullet"/>
      <w:lvlText w:val="•"/>
      <w:lvlJc w:val="left"/>
      <w:pPr>
        <w:ind w:left="4241" w:hanging="110"/>
      </w:pPr>
      <w:rPr>
        <w:rFonts w:hint="default"/>
      </w:rPr>
    </w:lvl>
    <w:lvl w:ilvl="5" w:tplc="0FF6A816">
      <w:numFmt w:val="bullet"/>
      <w:lvlText w:val="•"/>
      <w:lvlJc w:val="left"/>
      <w:pPr>
        <w:ind w:left="5281" w:hanging="110"/>
      </w:pPr>
      <w:rPr>
        <w:rFonts w:hint="default"/>
      </w:rPr>
    </w:lvl>
    <w:lvl w:ilvl="6" w:tplc="EDA46274">
      <w:numFmt w:val="bullet"/>
      <w:lvlText w:val="•"/>
      <w:lvlJc w:val="left"/>
      <w:pPr>
        <w:ind w:left="6321" w:hanging="110"/>
      </w:pPr>
      <w:rPr>
        <w:rFonts w:hint="default"/>
      </w:rPr>
    </w:lvl>
    <w:lvl w:ilvl="7" w:tplc="7D827B7E">
      <w:numFmt w:val="bullet"/>
      <w:lvlText w:val="•"/>
      <w:lvlJc w:val="left"/>
      <w:pPr>
        <w:ind w:left="7362" w:hanging="110"/>
      </w:pPr>
      <w:rPr>
        <w:rFonts w:hint="default"/>
      </w:rPr>
    </w:lvl>
    <w:lvl w:ilvl="8" w:tplc="FBAA4628">
      <w:numFmt w:val="bullet"/>
      <w:lvlText w:val="•"/>
      <w:lvlJc w:val="left"/>
      <w:pPr>
        <w:ind w:left="8402" w:hanging="110"/>
      </w:pPr>
      <w:rPr>
        <w:rFonts w:hint="default"/>
      </w:rPr>
    </w:lvl>
  </w:abstractNum>
  <w:abstractNum w:abstractNumId="1" w15:restartNumberingAfterBreak="0">
    <w:nsid w:val="18B62828"/>
    <w:multiLevelType w:val="hybridMultilevel"/>
    <w:tmpl w:val="7310941C"/>
    <w:lvl w:ilvl="0" w:tplc="69F0A936">
      <w:numFmt w:val="bullet"/>
      <w:lvlText w:val="-"/>
      <w:lvlJc w:val="left"/>
      <w:pPr>
        <w:ind w:left="198" w:hanging="110"/>
      </w:pPr>
      <w:rPr>
        <w:rFonts w:ascii="Helvetica" w:eastAsia="Helvetica" w:hAnsi="Helvetica" w:cs="Helvetica" w:hint="default"/>
        <w:spacing w:val="-1"/>
        <w:w w:val="100"/>
        <w:sz w:val="18"/>
        <w:szCs w:val="18"/>
      </w:rPr>
    </w:lvl>
    <w:lvl w:ilvl="1" w:tplc="25E65FB4">
      <w:numFmt w:val="bullet"/>
      <w:lvlText w:val="•"/>
      <w:lvlJc w:val="left"/>
      <w:pPr>
        <w:ind w:left="1228" w:hanging="110"/>
      </w:pPr>
      <w:rPr>
        <w:rFonts w:hint="default"/>
      </w:rPr>
    </w:lvl>
    <w:lvl w:ilvl="2" w:tplc="E6504C06">
      <w:numFmt w:val="bullet"/>
      <w:lvlText w:val="•"/>
      <w:lvlJc w:val="left"/>
      <w:pPr>
        <w:ind w:left="2256" w:hanging="110"/>
      </w:pPr>
      <w:rPr>
        <w:rFonts w:hint="default"/>
      </w:rPr>
    </w:lvl>
    <w:lvl w:ilvl="3" w:tplc="E55224AA">
      <w:numFmt w:val="bullet"/>
      <w:lvlText w:val="•"/>
      <w:lvlJc w:val="left"/>
      <w:pPr>
        <w:ind w:left="3284" w:hanging="110"/>
      </w:pPr>
      <w:rPr>
        <w:rFonts w:hint="default"/>
      </w:rPr>
    </w:lvl>
    <w:lvl w:ilvl="4" w:tplc="088E85BE">
      <w:numFmt w:val="bullet"/>
      <w:lvlText w:val="•"/>
      <w:lvlJc w:val="left"/>
      <w:pPr>
        <w:ind w:left="4313" w:hanging="110"/>
      </w:pPr>
      <w:rPr>
        <w:rFonts w:hint="default"/>
      </w:rPr>
    </w:lvl>
    <w:lvl w:ilvl="5" w:tplc="5D54B2F2">
      <w:numFmt w:val="bullet"/>
      <w:lvlText w:val="•"/>
      <w:lvlJc w:val="left"/>
      <w:pPr>
        <w:ind w:left="5341" w:hanging="110"/>
      </w:pPr>
      <w:rPr>
        <w:rFonts w:hint="default"/>
      </w:rPr>
    </w:lvl>
    <w:lvl w:ilvl="6" w:tplc="9D24E76C">
      <w:numFmt w:val="bullet"/>
      <w:lvlText w:val="•"/>
      <w:lvlJc w:val="left"/>
      <w:pPr>
        <w:ind w:left="6369" w:hanging="110"/>
      </w:pPr>
      <w:rPr>
        <w:rFonts w:hint="default"/>
      </w:rPr>
    </w:lvl>
    <w:lvl w:ilvl="7" w:tplc="D806E45A">
      <w:numFmt w:val="bullet"/>
      <w:lvlText w:val="•"/>
      <w:lvlJc w:val="left"/>
      <w:pPr>
        <w:ind w:left="7398" w:hanging="110"/>
      </w:pPr>
      <w:rPr>
        <w:rFonts w:hint="default"/>
      </w:rPr>
    </w:lvl>
    <w:lvl w:ilvl="8" w:tplc="D19CCCF8">
      <w:numFmt w:val="bullet"/>
      <w:lvlText w:val="•"/>
      <w:lvlJc w:val="left"/>
      <w:pPr>
        <w:ind w:left="8426" w:hanging="110"/>
      </w:pPr>
      <w:rPr>
        <w:rFonts w:hint="default"/>
      </w:rPr>
    </w:lvl>
  </w:abstractNum>
  <w:abstractNum w:abstractNumId="2" w15:restartNumberingAfterBreak="0">
    <w:nsid w:val="403C0F46"/>
    <w:multiLevelType w:val="hybridMultilevel"/>
    <w:tmpl w:val="53C41888"/>
    <w:lvl w:ilvl="0" w:tplc="4A368D22">
      <w:numFmt w:val="bullet"/>
      <w:lvlText w:val="-"/>
      <w:lvlJc w:val="left"/>
      <w:pPr>
        <w:ind w:left="338" w:hanging="360"/>
      </w:pPr>
      <w:rPr>
        <w:rFonts w:ascii="Helvetica" w:eastAsia="Helvetica" w:hAnsi="Helvetica" w:cs="Helvetica" w:hint="default"/>
        <w:spacing w:val="-4"/>
        <w:w w:val="100"/>
        <w:sz w:val="18"/>
        <w:szCs w:val="18"/>
      </w:rPr>
    </w:lvl>
    <w:lvl w:ilvl="1" w:tplc="C86091A0">
      <w:numFmt w:val="bullet"/>
      <w:lvlText w:val="•"/>
      <w:lvlJc w:val="left"/>
      <w:pPr>
        <w:ind w:left="1120" w:hanging="110"/>
      </w:pPr>
      <w:rPr>
        <w:rFonts w:hint="default"/>
      </w:rPr>
    </w:lvl>
    <w:lvl w:ilvl="2" w:tplc="5268DB16">
      <w:numFmt w:val="bullet"/>
      <w:lvlText w:val="•"/>
      <w:lvlJc w:val="left"/>
      <w:pPr>
        <w:ind w:left="2160" w:hanging="110"/>
      </w:pPr>
      <w:rPr>
        <w:rFonts w:hint="default"/>
      </w:rPr>
    </w:lvl>
    <w:lvl w:ilvl="3" w:tplc="78D60916">
      <w:numFmt w:val="bullet"/>
      <w:lvlText w:val="•"/>
      <w:lvlJc w:val="left"/>
      <w:pPr>
        <w:ind w:left="3200" w:hanging="110"/>
      </w:pPr>
      <w:rPr>
        <w:rFonts w:hint="default"/>
      </w:rPr>
    </w:lvl>
    <w:lvl w:ilvl="4" w:tplc="E91EABF0">
      <w:numFmt w:val="bullet"/>
      <w:lvlText w:val="•"/>
      <w:lvlJc w:val="left"/>
      <w:pPr>
        <w:ind w:left="4241" w:hanging="110"/>
      </w:pPr>
      <w:rPr>
        <w:rFonts w:hint="default"/>
      </w:rPr>
    </w:lvl>
    <w:lvl w:ilvl="5" w:tplc="BA5E497E">
      <w:numFmt w:val="bullet"/>
      <w:lvlText w:val="•"/>
      <w:lvlJc w:val="left"/>
      <w:pPr>
        <w:ind w:left="5281" w:hanging="110"/>
      </w:pPr>
      <w:rPr>
        <w:rFonts w:hint="default"/>
      </w:rPr>
    </w:lvl>
    <w:lvl w:ilvl="6" w:tplc="E3F0E972">
      <w:numFmt w:val="bullet"/>
      <w:lvlText w:val="•"/>
      <w:lvlJc w:val="left"/>
      <w:pPr>
        <w:ind w:left="6321" w:hanging="110"/>
      </w:pPr>
      <w:rPr>
        <w:rFonts w:hint="default"/>
      </w:rPr>
    </w:lvl>
    <w:lvl w:ilvl="7" w:tplc="4906C694">
      <w:numFmt w:val="bullet"/>
      <w:lvlText w:val="•"/>
      <w:lvlJc w:val="left"/>
      <w:pPr>
        <w:ind w:left="7362" w:hanging="110"/>
      </w:pPr>
      <w:rPr>
        <w:rFonts w:hint="default"/>
      </w:rPr>
    </w:lvl>
    <w:lvl w:ilvl="8" w:tplc="C2E09B28">
      <w:numFmt w:val="bullet"/>
      <w:lvlText w:val="•"/>
      <w:lvlJc w:val="left"/>
      <w:pPr>
        <w:ind w:left="8402" w:hanging="110"/>
      </w:pPr>
      <w:rPr>
        <w:rFonts w:hint="default"/>
      </w:rPr>
    </w:lvl>
  </w:abstractNum>
  <w:abstractNum w:abstractNumId="3" w15:restartNumberingAfterBreak="0">
    <w:nsid w:val="46A44044"/>
    <w:multiLevelType w:val="hybridMultilevel"/>
    <w:tmpl w:val="6F2A2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7BA2484"/>
    <w:multiLevelType w:val="hybridMultilevel"/>
    <w:tmpl w:val="4C10712C"/>
    <w:lvl w:ilvl="0" w:tplc="368ACDDC">
      <w:numFmt w:val="bullet"/>
      <w:lvlText w:val="-"/>
      <w:lvlJc w:val="left"/>
      <w:pPr>
        <w:ind w:left="198" w:hanging="110"/>
      </w:pPr>
      <w:rPr>
        <w:rFonts w:ascii="Helvetica" w:eastAsia="Helvetica" w:hAnsi="Helvetica" w:cs="Helvetica" w:hint="default"/>
        <w:spacing w:val="-1"/>
        <w:w w:val="100"/>
        <w:sz w:val="18"/>
        <w:szCs w:val="18"/>
      </w:rPr>
    </w:lvl>
    <w:lvl w:ilvl="1" w:tplc="09A2FC3E">
      <w:numFmt w:val="bullet"/>
      <w:lvlText w:val="•"/>
      <w:lvlJc w:val="left"/>
      <w:pPr>
        <w:ind w:left="1228" w:hanging="110"/>
      </w:pPr>
      <w:rPr>
        <w:rFonts w:hint="default"/>
      </w:rPr>
    </w:lvl>
    <w:lvl w:ilvl="2" w:tplc="79123F3E">
      <w:numFmt w:val="bullet"/>
      <w:lvlText w:val="•"/>
      <w:lvlJc w:val="left"/>
      <w:pPr>
        <w:ind w:left="2256" w:hanging="110"/>
      </w:pPr>
      <w:rPr>
        <w:rFonts w:hint="default"/>
      </w:rPr>
    </w:lvl>
    <w:lvl w:ilvl="3" w:tplc="76E6CA8A">
      <w:numFmt w:val="bullet"/>
      <w:lvlText w:val="•"/>
      <w:lvlJc w:val="left"/>
      <w:pPr>
        <w:ind w:left="3284" w:hanging="110"/>
      </w:pPr>
      <w:rPr>
        <w:rFonts w:hint="default"/>
      </w:rPr>
    </w:lvl>
    <w:lvl w:ilvl="4" w:tplc="A96884EE">
      <w:numFmt w:val="bullet"/>
      <w:lvlText w:val="•"/>
      <w:lvlJc w:val="left"/>
      <w:pPr>
        <w:ind w:left="4313" w:hanging="110"/>
      </w:pPr>
      <w:rPr>
        <w:rFonts w:hint="default"/>
      </w:rPr>
    </w:lvl>
    <w:lvl w:ilvl="5" w:tplc="12E680C2">
      <w:numFmt w:val="bullet"/>
      <w:lvlText w:val="•"/>
      <w:lvlJc w:val="left"/>
      <w:pPr>
        <w:ind w:left="5341" w:hanging="110"/>
      </w:pPr>
      <w:rPr>
        <w:rFonts w:hint="default"/>
      </w:rPr>
    </w:lvl>
    <w:lvl w:ilvl="6" w:tplc="0BD67D70">
      <w:numFmt w:val="bullet"/>
      <w:lvlText w:val="•"/>
      <w:lvlJc w:val="left"/>
      <w:pPr>
        <w:ind w:left="6369" w:hanging="110"/>
      </w:pPr>
      <w:rPr>
        <w:rFonts w:hint="default"/>
      </w:rPr>
    </w:lvl>
    <w:lvl w:ilvl="7" w:tplc="9AE23C88">
      <w:numFmt w:val="bullet"/>
      <w:lvlText w:val="•"/>
      <w:lvlJc w:val="left"/>
      <w:pPr>
        <w:ind w:left="7398" w:hanging="110"/>
      </w:pPr>
      <w:rPr>
        <w:rFonts w:hint="default"/>
      </w:rPr>
    </w:lvl>
    <w:lvl w:ilvl="8" w:tplc="8A58F4D4">
      <w:numFmt w:val="bullet"/>
      <w:lvlText w:val="•"/>
      <w:lvlJc w:val="left"/>
      <w:pPr>
        <w:ind w:left="8426" w:hanging="110"/>
      </w:pPr>
      <w:rPr>
        <w:rFonts w:hint="default"/>
      </w:rPr>
    </w:lvl>
  </w:abstractNum>
  <w:abstractNum w:abstractNumId="5" w15:restartNumberingAfterBreak="0">
    <w:nsid w:val="68F00B58"/>
    <w:multiLevelType w:val="hybridMultilevel"/>
    <w:tmpl w:val="CF9AD618"/>
    <w:lvl w:ilvl="0" w:tplc="E2D8F43A">
      <w:numFmt w:val="bullet"/>
      <w:lvlText w:val="-"/>
      <w:lvlJc w:val="left"/>
      <w:pPr>
        <w:ind w:left="198" w:hanging="110"/>
      </w:pPr>
      <w:rPr>
        <w:rFonts w:ascii="Helvetica" w:eastAsia="Helvetica" w:hAnsi="Helvetica" w:cs="Helvetica" w:hint="default"/>
        <w:spacing w:val="-1"/>
        <w:w w:val="100"/>
        <w:sz w:val="18"/>
        <w:szCs w:val="18"/>
      </w:rPr>
    </w:lvl>
    <w:lvl w:ilvl="1" w:tplc="F3A213A8">
      <w:numFmt w:val="bullet"/>
      <w:lvlText w:val="•"/>
      <w:lvlJc w:val="left"/>
      <w:pPr>
        <w:ind w:left="1228" w:hanging="110"/>
      </w:pPr>
      <w:rPr>
        <w:rFonts w:hint="default"/>
      </w:rPr>
    </w:lvl>
    <w:lvl w:ilvl="2" w:tplc="867CE4A4">
      <w:numFmt w:val="bullet"/>
      <w:lvlText w:val="•"/>
      <w:lvlJc w:val="left"/>
      <w:pPr>
        <w:ind w:left="2256" w:hanging="110"/>
      </w:pPr>
      <w:rPr>
        <w:rFonts w:hint="default"/>
      </w:rPr>
    </w:lvl>
    <w:lvl w:ilvl="3" w:tplc="F46ECE40">
      <w:numFmt w:val="bullet"/>
      <w:lvlText w:val="•"/>
      <w:lvlJc w:val="left"/>
      <w:pPr>
        <w:ind w:left="3284" w:hanging="110"/>
      </w:pPr>
      <w:rPr>
        <w:rFonts w:hint="default"/>
      </w:rPr>
    </w:lvl>
    <w:lvl w:ilvl="4" w:tplc="13285F9A">
      <w:numFmt w:val="bullet"/>
      <w:lvlText w:val="•"/>
      <w:lvlJc w:val="left"/>
      <w:pPr>
        <w:ind w:left="4313" w:hanging="110"/>
      </w:pPr>
      <w:rPr>
        <w:rFonts w:hint="default"/>
      </w:rPr>
    </w:lvl>
    <w:lvl w:ilvl="5" w:tplc="35C07454">
      <w:numFmt w:val="bullet"/>
      <w:lvlText w:val="•"/>
      <w:lvlJc w:val="left"/>
      <w:pPr>
        <w:ind w:left="5341" w:hanging="110"/>
      </w:pPr>
      <w:rPr>
        <w:rFonts w:hint="default"/>
      </w:rPr>
    </w:lvl>
    <w:lvl w:ilvl="6" w:tplc="5650906A">
      <w:numFmt w:val="bullet"/>
      <w:lvlText w:val="•"/>
      <w:lvlJc w:val="left"/>
      <w:pPr>
        <w:ind w:left="6369" w:hanging="110"/>
      </w:pPr>
      <w:rPr>
        <w:rFonts w:hint="default"/>
      </w:rPr>
    </w:lvl>
    <w:lvl w:ilvl="7" w:tplc="BF34A204">
      <w:numFmt w:val="bullet"/>
      <w:lvlText w:val="•"/>
      <w:lvlJc w:val="left"/>
      <w:pPr>
        <w:ind w:left="7398" w:hanging="110"/>
      </w:pPr>
      <w:rPr>
        <w:rFonts w:hint="default"/>
      </w:rPr>
    </w:lvl>
    <w:lvl w:ilvl="8" w:tplc="1F5A0228">
      <w:numFmt w:val="bullet"/>
      <w:lvlText w:val="•"/>
      <w:lvlJc w:val="left"/>
      <w:pPr>
        <w:ind w:left="8426" w:hanging="110"/>
      </w:pPr>
      <w:rPr>
        <w:rFonts w:hint="default"/>
      </w:rPr>
    </w:lvl>
  </w:abstractNum>
  <w:abstractNum w:abstractNumId="6" w15:restartNumberingAfterBreak="0">
    <w:nsid w:val="6DE7124D"/>
    <w:multiLevelType w:val="multilevel"/>
    <w:tmpl w:val="7D22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EE4A13"/>
    <w:multiLevelType w:val="multilevel"/>
    <w:tmpl w:val="9F18F910"/>
    <w:lvl w:ilvl="0">
      <w:start w:val="1"/>
      <w:numFmt w:val="decimal"/>
      <w:pStyle w:val="Titre1"/>
      <w:lvlText w:val="%1."/>
      <w:lvlJc w:val="left"/>
      <w:pPr>
        <w:ind w:left="360" w:hanging="360"/>
      </w:pPr>
      <w:rPr>
        <w:rFonts w:asciiTheme="minorHAnsi" w:hAnsiTheme="minorHAnsi" w:hint="default"/>
        <w:b/>
        <w:i w:val="0"/>
        <w:sz w:val="28"/>
      </w:rPr>
    </w:lvl>
    <w:lvl w:ilvl="1">
      <w:start w:val="1"/>
      <w:numFmt w:val="decimal"/>
      <w:pStyle w:val="Titre2"/>
      <w:lvlText w:val="%1.%2."/>
      <w:lvlJc w:val="left"/>
      <w:pPr>
        <w:ind w:left="792" w:hanging="432"/>
      </w:pPr>
      <w:rPr>
        <w:rFonts w:asciiTheme="minorHAnsi" w:hAnsiTheme="minorHAnsi" w:hint="default"/>
        <w:b/>
        <w:i w:val="0"/>
        <w:sz w:val="24"/>
      </w:rPr>
    </w:lvl>
    <w:lvl w:ilvl="2">
      <w:start w:val="1"/>
      <w:numFmt w:val="decimal"/>
      <w:pStyle w:val="Titre3"/>
      <w:lvlText w:val="%1.%2.%3."/>
      <w:lvlJc w:val="left"/>
      <w:pPr>
        <w:ind w:left="1224" w:hanging="504"/>
      </w:pPr>
      <w:rPr>
        <w:rFonts w:asciiTheme="minorHAnsi" w:hAnsiTheme="minorHAnsi" w:hint="default"/>
        <w:b w:val="0"/>
        <w:i w:val="0"/>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7723362"/>
    <w:multiLevelType w:val="hybridMultilevel"/>
    <w:tmpl w:val="D7C43734"/>
    <w:lvl w:ilvl="0" w:tplc="4A368D22">
      <w:numFmt w:val="bullet"/>
      <w:lvlText w:val="-"/>
      <w:lvlJc w:val="left"/>
      <w:pPr>
        <w:ind w:left="88" w:hanging="110"/>
      </w:pPr>
      <w:rPr>
        <w:rFonts w:ascii="Helvetica" w:eastAsia="Helvetica" w:hAnsi="Helvetica" w:cs="Helvetica" w:hint="default"/>
        <w:spacing w:val="-4"/>
        <w:w w:val="100"/>
        <w:sz w:val="18"/>
        <w:szCs w:val="18"/>
      </w:rPr>
    </w:lvl>
    <w:lvl w:ilvl="1" w:tplc="C86091A0">
      <w:numFmt w:val="bullet"/>
      <w:lvlText w:val="•"/>
      <w:lvlJc w:val="left"/>
      <w:pPr>
        <w:ind w:left="1120" w:hanging="110"/>
      </w:pPr>
      <w:rPr>
        <w:rFonts w:hint="default"/>
      </w:rPr>
    </w:lvl>
    <w:lvl w:ilvl="2" w:tplc="5268DB16">
      <w:numFmt w:val="bullet"/>
      <w:lvlText w:val="•"/>
      <w:lvlJc w:val="left"/>
      <w:pPr>
        <w:ind w:left="2160" w:hanging="110"/>
      </w:pPr>
      <w:rPr>
        <w:rFonts w:hint="default"/>
      </w:rPr>
    </w:lvl>
    <w:lvl w:ilvl="3" w:tplc="78D60916">
      <w:numFmt w:val="bullet"/>
      <w:lvlText w:val="•"/>
      <w:lvlJc w:val="left"/>
      <w:pPr>
        <w:ind w:left="3200" w:hanging="110"/>
      </w:pPr>
      <w:rPr>
        <w:rFonts w:hint="default"/>
      </w:rPr>
    </w:lvl>
    <w:lvl w:ilvl="4" w:tplc="E91EABF0">
      <w:numFmt w:val="bullet"/>
      <w:lvlText w:val="•"/>
      <w:lvlJc w:val="left"/>
      <w:pPr>
        <w:ind w:left="4241" w:hanging="110"/>
      </w:pPr>
      <w:rPr>
        <w:rFonts w:hint="default"/>
      </w:rPr>
    </w:lvl>
    <w:lvl w:ilvl="5" w:tplc="BA5E497E">
      <w:numFmt w:val="bullet"/>
      <w:lvlText w:val="•"/>
      <w:lvlJc w:val="left"/>
      <w:pPr>
        <w:ind w:left="5281" w:hanging="110"/>
      </w:pPr>
      <w:rPr>
        <w:rFonts w:hint="default"/>
      </w:rPr>
    </w:lvl>
    <w:lvl w:ilvl="6" w:tplc="E3F0E972">
      <w:numFmt w:val="bullet"/>
      <w:lvlText w:val="•"/>
      <w:lvlJc w:val="left"/>
      <w:pPr>
        <w:ind w:left="6321" w:hanging="110"/>
      </w:pPr>
      <w:rPr>
        <w:rFonts w:hint="default"/>
      </w:rPr>
    </w:lvl>
    <w:lvl w:ilvl="7" w:tplc="4906C694">
      <w:numFmt w:val="bullet"/>
      <w:lvlText w:val="•"/>
      <w:lvlJc w:val="left"/>
      <w:pPr>
        <w:ind w:left="7362" w:hanging="110"/>
      </w:pPr>
      <w:rPr>
        <w:rFonts w:hint="default"/>
      </w:rPr>
    </w:lvl>
    <w:lvl w:ilvl="8" w:tplc="C2E09B28">
      <w:numFmt w:val="bullet"/>
      <w:lvlText w:val="•"/>
      <w:lvlJc w:val="left"/>
      <w:pPr>
        <w:ind w:left="8402" w:hanging="110"/>
      </w:pPr>
      <w:rPr>
        <w:rFonts w:hint="default"/>
      </w:rPr>
    </w:lvl>
  </w:abstractNum>
  <w:num w:numId="1">
    <w:abstractNumId w:val="7"/>
  </w:num>
  <w:num w:numId="2">
    <w:abstractNumId w:val="6"/>
  </w:num>
  <w:num w:numId="3">
    <w:abstractNumId w:val="3"/>
  </w:num>
  <w:num w:numId="4">
    <w:abstractNumId w:val="8"/>
  </w:num>
  <w:num w:numId="5">
    <w:abstractNumId w:val="0"/>
  </w:num>
  <w:num w:numId="6">
    <w:abstractNumId w:val="5"/>
  </w:num>
  <w:num w:numId="7">
    <w:abstractNumId w:val="4"/>
  </w:num>
  <w:num w:numId="8">
    <w:abstractNumId w:val="1"/>
  </w:num>
  <w:num w:numId="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activeWritingStyle w:appName="MSWord" w:lang="fr-FR" w:vendorID="64" w:dllVersion="6" w:nlCheck="1" w:checkStyle="0"/>
  <w:activeWritingStyle w:appName="MSWord" w:lang="en-GB"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en-US" w:vendorID="64" w:dllVersion="4096" w:nlCheck="1" w:checkStyle="0"/>
  <w:proofState w:spelling="clean" w:grammar="clean"/>
  <w:attachedTemplate r:id="rId1"/>
  <w:stylePaneFormatFilter w:val="5026" w:allStyles="0" w:customStyles="1"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AD6"/>
    <w:rsid w:val="00002013"/>
    <w:rsid w:val="00002EBE"/>
    <w:rsid w:val="00005086"/>
    <w:rsid w:val="000059D8"/>
    <w:rsid w:val="000134E3"/>
    <w:rsid w:val="00013F10"/>
    <w:rsid w:val="0002338D"/>
    <w:rsid w:val="0002427E"/>
    <w:rsid w:val="000264DE"/>
    <w:rsid w:val="000270CD"/>
    <w:rsid w:val="00030F84"/>
    <w:rsid w:val="000404B9"/>
    <w:rsid w:val="000640E6"/>
    <w:rsid w:val="000802D0"/>
    <w:rsid w:val="00081233"/>
    <w:rsid w:val="00081BE1"/>
    <w:rsid w:val="00083E82"/>
    <w:rsid w:val="00092B73"/>
    <w:rsid w:val="00097004"/>
    <w:rsid w:val="00097918"/>
    <w:rsid w:val="000A624B"/>
    <w:rsid w:val="000A62C2"/>
    <w:rsid w:val="000B211C"/>
    <w:rsid w:val="000B2389"/>
    <w:rsid w:val="000B53E9"/>
    <w:rsid w:val="000C21D9"/>
    <w:rsid w:val="000C69FD"/>
    <w:rsid w:val="000D14F0"/>
    <w:rsid w:val="000D1E72"/>
    <w:rsid w:val="000D212F"/>
    <w:rsid w:val="000D541C"/>
    <w:rsid w:val="000F1A85"/>
    <w:rsid w:val="000F2DF7"/>
    <w:rsid w:val="000F5A51"/>
    <w:rsid w:val="00107B83"/>
    <w:rsid w:val="001111D9"/>
    <w:rsid w:val="0011263B"/>
    <w:rsid w:val="00113547"/>
    <w:rsid w:val="00116B44"/>
    <w:rsid w:val="001246CB"/>
    <w:rsid w:val="00130E6F"/>
    <w:rsid w:val="00131442"/>
    <w:rsid w:val="00132771"/>
    <w:rsid w:val="00132B27"/>
    <w:rsid w:val="00133786"/>
    <w:rsid w:val="00135AD9"/>
    <w:rsid w:val="0013613B"/>
    <w:rsid w:val="0014228E"/>
    <w:rsid w:val="00143C9C"/>
    <w:rsid w:val="00151160"/>
    <w:rsid w:val="00152078"/>
    <w:rsid w:val="00152A2B"/>
    <w:rsid w:val="00154D1F"/>
    <w:rsid w:val="001575DE"/>
    <w:rsid w:val="00163517"/>
    <w:rsid w:val="00163D52"/>
    <w:rsid w:val="00164BBF"/>
    <w:rsid w:val="001738E1"/>
    <w:rsid w:val="00174137"/>
    <w:rsid w:val="00182BE7"/>
    <w:rsid w:val="00182BE8"/>
    <w:rsid w:val="00183267"/>
    <w:rsid w:val="001927E5"/>
    <w:rsid w:val="001938B2"/>
    <w:rsid w:val="001948A4"/>
    <w:rsid w:val="001A411F"/>
    <w:rsid w:val="001A4612"/>
    <w:rsid w:val="001A6697"/>
    <w:rsid w:val="001A7A4F"/>
    <w:rsid w:val="001B08C1"/>
    <w:rsid w:val="001B1230"/>
    <w:rsid w:val="001B61CE"/>
    <w:rsid w:val="001C7A0F"/>
    <w:rsid w:val="001E0E35"/>
    <w:rsid w:val="001E13D0"/>
    <w:rsid w:val="001E77B7"/>
    <w:rsid w:val="001E78E9"/>
    <w:rsid w:val="001F0767"/>
    <w:rsid w:val="001F51F5"/>
    <w:rsid w:val="001F64DF"/>
    <w:rsid w:val="00201097"/>
    <w:rsid w:val="00202544"/>
    <w:rsid w:val="00203C40"/>
    <w:rsid w:val="0021769F"/>
    <w:rsid w:val="00221650"/>
    <w:rsid w:val="00225BED"/>
    <w:rsid w:val="00251A43"/>
    <w:rsid w:val="00265635"/>
    <w:rsid w:val="00266037"/>
    <w:rsid w:val="002708E2"/>
    <w:rsid w:val="00276943"/>
    <w:rsid w:val="0028177B"/>
    <w:rsid w:val="00282FD3"/>
    <w:rsid w:val="0029485E"/>
    <w:rsid w:val="00295569"/>
    <w:rsid w:val="00295997"/>
    <w:rsid w:val="002A1223"/>
    <w:rsid w:val="002A1560"/>
    <w:rsid w:val="002B05A7"/>
    <w:rsid w:val="002B3C79"/>
    <w:rsid w:val="002B788B"/>
    <w:rsid w:val="002C09CA"/>
    <w:rsid w:val="002C6F9C"/>
    <w:rsid w:val="002D4296"/>
    <w:rsid w:val="002E7700"/>
    <w:rsid w:val="002F45FD"/>
    <w:rsid w:val="0030089E"/>
    <w:rsid w:val="00300E21"/>
    <w:rsid w:val="003049D3"/>
    <w:rsid w:val="003056B6"/>
    <w:rsid w:val="00317098"/>
    <w:rsid w:val="0032690D"/>
    <w:rsid w:val="00326DD4"/>
    <w:rsid w:val="003675A5"/>
    <w:rsid w:val="00372EEA"/>
    <w:rsid w:val="00375FDB"/>
    <w:rsid w:val="00384732"/>
    <w:rsid w:val="003848E4"/>
    <w:rsid w:val="003947B4"/>
    <w:rsid w:val="00396839"/>
    <w:rsid w:val="003A709A"/>
    <w:rsid w:val="003B28E5"/>
    <w:rsid w:val="003B2FAD"/>
    <w:rsid w:val="003B6521"/>
    <w:rsid w:val="003C04AA"/>
    <w:rsid w:val="003C2BE4"/>
    <w:rsid w:val="003C4F37"/>
    <w:rsid w:val="003C7971"/>
    <w:rsid w:val="003C7D24"/>
    <w:rsid w:val="003C7E5F"/>
    <w:rsid w:val="003D4704"/>
    <w:rsid w:val="003F1EEC"/>
    <w:rsid w:val="003F41EB"/>
    <w:rsid w:val="00401662"/>
    <w:rsid w:val="00405734"/>
    <w:rsid w:val="00405C61"/>
    <w:rsid w:val="00411C0F"/>
    <w:rsid w:val="00415246"/>
    <w:rsid w:val="00416FDE"/>
    <w:rsid w:val="004178D2"/>
    <w:rsid w:val="00421061"/>
    <w:rsid w:val="0042175D"/>
    <w:rsid w:val="00421CE7"/>
    <w:rsid w:val="00454619"/>
    <w:rsid w:val="00455005"/>
    <w:rsid w:val="00456A18"/>
    <w:rsid w:val="00457902"/>
    <w:rsid w:val="00460414"/>
    <w:rsid w:val="0046173C"/>
    <w:rsid w:val="00464013"/>
    <w:rsid w:val="004662A2"/>
    <w:rsid w:val="0047763E"/>
    <w:rsid w:val="0049030A"/>
    <w:rsid w:val="00495A94"/>
    <w:rsid w:val="004A1DCC"/>
    <w:rsid w:val="004A59C0"/>
    <w:rsid w:val="004B078E"/>
    <w:rsid w:val="004B0AC8"/>
    <w:rsid w:val="004B1C75"/>
    <w:rsid w:val="004B353C"/>
    <w:rsid w:val="004B4E19"/>
    <w:rsid w:val="004C048C"/>
    <w:rsid w:val="004C3AEC"/>
    <w:rsid w:val="004C4267"/>
    <w:rsid w:val="004C456C"/>
    <w:rsid w:val="004D2D7F"/>
    <w:rsid w:val="004E0730"/>
    <w:rsid w:val="004E77C8"/>
    <w:rsid w:val="004F0774"/>
    <w:rsid w:val="004F5A46"/>
    <w:rsid w:val="004F5C9E"/>
    <w:rsid w:val="004F7F10"/>
    <w:rsid w:val="00503CFB"/>
    <w:rsid w:val="00504529"/>
    <w:rsid w:val="00506E7E"/>
    <w:rsid w:val="00513738"/>
    <w:rsid w:val="00515B72"/>
    <w:rsid w:val="00517589"/>
    <w:rsid w:val="00517FD3"/>
    <w:rsid w:val="0052575C"/>
    <w:rsid w:val="005325A6"/>
    <w:rsid w:val="005355E6"/>
    <w:rsid w:val="00537F23"/>
    <w:rsid w:val="0054500A"/>
    <w:rsid w:val="00550BEA"/>
    <w:rsid w:val="0055149A"/>
    <w:rsid w:val="0055241F"/>
    <w:rsid w:val="00552B22"/>
    <w:rsid w:val="00554517"/>
    <w:rsid w:val="005554E0"/>
    <w:rsid w:val="00556966"/>
    <w:rsid w:val="00557162"/>
    <w:rsid w:val="00557FCE"/>
    <w:rsid w:val="00565F1A"/>
    <w:rsid w:val="00570AE9"/>
    <w:rsid w:val="00570E51"/>
    <w:rsid w:val="00571539"/>
    <w:rsid w:val="0057318C"/>
    <w:rsid w:val="0058564E"/>
    <w:rsid w:val="00594D66"/>
    <w:rsid w:val="005975D5"/>
    <w:rsid w:val="005A0841"/>
    <w:rsid w:val="005A3CAB"/>
    <w:rsid w:val="005B2DD6"/>
    <w:rsid w:val="005C6B3E"/>
    <w:rsid w:val="005D08ED"/>
    <w:rsid w:val="005D454B"/>
    <w:rsid w:val="005D65DF"/>
    <w:rsid w:val="005E15FA"/>
    <w:rsid w:val="005E1E6E"/>
    <w:rsid w:val="005F25BD"/>
    <w:rsid w:val="005F5DA4"/>
    <w:rsid w:val="005F68AA"/>
    <w:rsid w:val="005F7241"/>
    <w:rsid w:val="00603C2D"/>
    <w:rsid w:val="00606782"/>
    <w:rsid w:val="00610BB5"/>
    <w:rsid w:val="00612421"/>
    <w:rsid w:val="00625FDA"/>
    <w:rsid w:val="00635D54"/>
    <w:rsid w:val="00642A0C"/>
    <w:rsid w:val="00644D39"/>
    <w:rsid w:val="006524A5"/>
    <w:rsid w:val="00657DB7"/>
    <w:rsid w:val="00660A69"/>
    <w:rsid w:val="006639CB"/>
    <w:rsid w:val="0066722B"/>
    <w:rsid w:val="00673703"/>
    <w:rsid w:val="00685BAC"/>
    <w:rsid w:val="006873AC"/>
    <w:rsid w:val="006927A0"/>
    <w:rsid w:val="00695605"/>
    <w:rsid w:val="00695C71"/>
    <w:rsid w:val="006A16DC"/>
    <w:rsid w:val="006A321B"/>
    <w:rsid w:val="006A6D55"/>
    <w:rsid w:val="006B1A96"/>
    <w:rsid w:val="006B3D34"/>
    <w:rsid w:val="006C398C"/>
    <w:rsid w:val="006D0103"/>
    <w:rsid w:val="006D2DE3"/>
    <w:rsid w:val="006D4561"/>
    <w:rsid w:val="006D5A8E"/>
    <w:rsid w:val="006D6390"/>
    <w:rsid w:val="006E1AE7"/>
    <w:rsid w:val="006E5E71"/>
    <w:rsid w:val="006E7780"/>
    <w:rsid w:val="006F2C11"/>
    <w:rsid w:val="006F4F66"/>
    <w:rsid w:val="0070130D"/>
    <w:rsid w:val="00705512"/>
    <w:rsid w:val="00707D8A"/>
    <w:rsid w:val="007135F8"/>
    <w:rsid w:val="00713789"/>
    <w:rsid w:val="00716B67"/>
    <w:rsid w:val="00720766"/>
    <w:rsid w:val="007248D6"/>
    <w:rsid w:val="00736006"/>
    <w:rsid w:val="00744156"/>
    <w:rsid w:val="00744CA6"/>
    <w:rsid w:val="00745AC5"/>
    <w:rsid w:val="007511CA"/>
    <w:rsid w:val="007562B1"/>
    <w:rsid w:val="00756C7F"/>
    <w:rsid w:val="00764672"/>
    <w:rsid w:val="007753CE"/>
    <w:rsid w:val="00776207"/>
    <w:rsid w:val="00780421"/>
    <w:rsid w:val="00783612"/>
    <w:rsid w:val="00783AEC"/>
    <w:rsid w:val="00786670"/>
    <w:rsid w:val="007A1FC8"/>
    <w:rsid w:val="007A2D88"/>
    <w:rsid w:val="007A301A"/>
    <w:rsid w:val="007A5E1A"/>
    <w:rsid w:val="007B03C4"/>
    <w:rsid w:val="007B130A"/>
    <w:rsid w:val="007B2091"/>
    <w:rsid w:val="007C017C"/>
    <w:rsid w:val="007C1F69"/>
    <w:rsid w:val="007C37D0"/>
    <w:rsid w:val="007C4450"/>
    <w:rsid w:val="007C4BCD"/>
    <w:rsid w:val="007D6F9F"/>
    <w:rsid w:val="007E4935"/>
    <w:rsid w:val="007F12A9"/>
    <w:rsid w:val="007F2911"/>
    <w:rsid w:val="007F5251"/>
    <w:rsid w:val="007F567B"/>
    <w:rsid w:val="007F6575"/>
    <w:rsid w:val="00804B9A"/>
    <w:rsid w:val="00814D9D"/>
    <w:rsid w:val="00815EA0"/>
    <w:rsid w:val="00821B9F"/>
    <w:rsid w:val="008231E5"/>
    <w:rsid w:val="008258A4"/>
    <w:rsid w:val="00827962"/>
    <w:rsid w:val="00830195"/>
    <w:rsid w:val="00834568"/>
    <w:rsid w:val="008358EA"/>
    <w:rsid w:val="00844A18"/>
    <w:rsid w:val="00851BB1"/>
    <w:rsid w:val="00852648"/>
    <w:rsid w:val="00853D9D"/>
    <w:rsid w:val="00856A40"/>
    <w:rsid w:val="00861ED9"/>
    <w:rsid w:val="00861F2F"/>
    <w:rsid w:val="008658B3"/>
    <w:rsid w:val="008673BE"/>
    <w:rsid w:val="00873A9E"/>
    <w:rsid w:val="008808BC"/>
    <w:rsid w:val="0088460D"/>
    <w:rsid w:val="00891B93"/>
    <w:rsid w:val="00892CF7"/>
    <w:rsid w:val="00895FB6"/>
    <w:rsid w:val="00896A6E"/>
    <w:rsid w:val="008A1830"/>
    <w:rsid w:val="008B386B"/>
    <w:rsid w:val="008C29B7"/>
    <w:rsid w:val="008C502E"/>
    <w:rsid w:val="008D050C"/>
    <w:rsid w:val="008D50D3"/>
    <w:rsid w:val="008E0F71"/>
    <w:rsid w:val="008E7000"/>
    <w:rsid w:val="008F3C96"/>
    <w:rsid w:val="008F74BC"/>
    <w:rsid w:val="00900289"/>
    <w:rsid w:val="00900831"/>
    <w:rsid w:val="00905CA5"/>
    <w:rsid w:val="00911963"/>
    <w:rsid w:val="00914677"/>
    <w:rsid w:val="0091571D"/>
    <w:rsid w:val="0091614D"/>
    <w:rsid w:val="00917694"/>
    <w:rsid w:val="009208CC"/>
    <w:rsid w:val="00942165"/>
    <w:rsid w:val="009458DA"/>
    <w:rsid w:val="00946ED9"/>
    <w:rsid w:val="00952CCE"/>
    <w:rsid w:val="00952E8E"/>
    <w:rsid w:val="00957A5B"/>
    <w:rsid w:val="00961043"/>
    <w:rsid w:val="009627AF"/>
    <w:rsid w:val="00976E53"/>
    <w:rsid w:val="009822FA"/>
    <w:rsid w:val="0098501F"/>
    <w:rsid w:val="00985BCF"/>
    <w:rsid w:val="00986598"/>
    <w:rsid w:val="0098659E"/>
    <w:rsid w:val="00990A05"/>
    <w:rsid w:val="00997871"/>
    <w:rsid w:val="009A263B"/>
    <w:rsid w:val="009B07D2"/>
    <w:rsid w:val="009B73E9"/>
    <w:rsid w:val="009C143D"/>
    <w:rsid w:val="009C2D1D"/>
    <w:rsid w:val="009D7B68"/>
    <w:rsid w:val="009E1529"/>
    <w:rsid w:val="009E5FD2"/>
    <w:rsid w:val="009E7550"/>
    <w:rsid w:val="009F1871"/>
    <w:rsid w:val="009F2378"/>
    <w:rsid w:val="009F425C"/>
    <w:rsid w:val="009F5F52"/>
    <w:rsid w:val="00A06CF6"/>
    <w:rsid w:val="00A11B99"/>
    <w:rsid w:val="00A21C8C"/>
    <w:rsid w:val="00A24FC2"/>
    <w:rsid w:val="00A3587B"/>
    <w:rsid w:val="00A428EB"/>
    <w:rsid w:val="00A4746F"/>
    <w:rsid w:val="00A50789"/>
    <w:rsid w:val="00A57566"/>
    <w:rsid w:val="00A75638"/>
    <w:rsid w:val="00A758DA"/>
    <w:rsid w:val="00A76DC4"/>
    <w:rsid w:val="00A90493"/>
    <w:rsid w:val="00A91C31"/>
    <w:rsid w:val="00AA1C21"/>
    <w:rsid w:val="00AA3464"/>
    <w:rsid w:val="00AA6B4E"/>
    <w:rsid w:val="00AB59DD"/>
    <w:rsid w:val="00AB6C3E"/>
    <w:rsid w:val="00AB7E86"/>
    <w:rsid w:val="00AC2E81"/>
    <w:rsid w:val="00AC2EF1"/>
    <w:rsid w:val="00AC33CF"/>
    <w:rsid w:val="00AC35C8"/>
    <w:rsid w:val="00AC4B0C"/>
    <w:rsid w:val="00AC5866"/>
    <w:rsid w:val="00AD35AB"/>
    <w:rsid w:val="00AD5DF2"/>
    <w:rsid w:val="00AD73A6"/>
    <w:rsid w:val="00AE14C8"/>
    <w:rsid w:val="00AE3A0F"/>
    <w:rsid w:val="00AE3A11"/>
    <w:rsid w:val="00AF3EB1"/>
    <w:rsid w:val="00AF443E"/>
    <w:rsid w:val="00B06624"/>
    <w:rsid w:val="00B10175"/>
    <w:rsid w:val="00B10903"/>
    <w:rsid w:val="00B14CB4"/>
    <w:rsid w:val="00B21724"/>
    <w:rsid w:val="00B22CFB"/>
    <w:rsid w:val="00B240FC"/>
    <w:rsid w:val="00B25FDA"/>
    <w:rsid w:val="00B339B1"/>
    <w:rsid w:val="00B33B59"/>
    <w:rsid w:val="00B35D1D"/>
    <w:rsid w:val="00B36D97"/>
    <w:rsid w:val="00B41FEC"/>
    <w:rsid w:val="00B53A13"/>
    <w:rsid w:val="00B558C1"/>
    <w:rsid w:val="00B56125"/>
    <w:rsid w:val="00B60657"/>
    <w:rsid w:val="00B65AA4"/>
    <w:rsid w:val="00B65E20"/>
    <w:rsid w:val="00B66BE0"/>
    <w:rsid w:val="00B73CC0"/>
    <w:rsid w:val="00B74DFC"/>
    <w:rsid w:val="00B8169D"/>
    <w:rsid w:val="00B9226F"/>
    <w:rsid w:val="00B95675"/>
    <w:rsid w:val="00BA1D94"/>
    <w:rsid w:val="00BA2C6E"/>
    <w:rsid w:val="00BA7312"/>
    <w:rsid w:val="00BB016E"/>
    <w:rsid w:val="00BB6055"/>
    <w:rsid w:val="00BC0F27"/>
    <w:rsid w:val="00BC6642"/>
    <w:rsid w:val="00BC7653"/>
    <w:rsid w:val="00BD5439"/>
    <w:rsid w:val="00BD6272"/>
    <w:rsid w:val="00BD6950"/>
    <w:rsid w:val="00BE1A0E"/>
    <w:rsid w:val="00BE48E8"/>
    <w:rsid w:val="00BE5263"/>
    <w:rsid w:val="00BF50CC"/>
    <w:rsid w:val="00BF6C2F"/>
    <w:rsid w:val="00C0746C"/>
    <w:rsid w:val="00C14057"/>
    <w:rsid w:val="00C309BE"/>
    <w:rsid w:val="00C31B4E"/>
    <w:rsid w:val="00C31EDF"/>
    <w:rsid w:val="00C33CA0"/>
    <w:rsid w:val="00C34EEB"/>
    <w:rsid w:val="00C36BA7"/>
    <w:rsid w:val="00C45C39"/>
    <w:rsid w:val="00C47955"/>
    <w:rsid w:val="00C57678"/>
    <w:rsid w:val="00C642DE"/>
    <w:rsid w:val="00C76747"/>
    <w:rsid w:val="00C7765E"/>
    <w:rsid w:val="00C83B51"/>
    <w:rsid w:val="00C83E2A"/>
    <w:rsid w:val="00C8452F"/>
    <w:rsid w:val="00C84F04"/>
    <w:rsid w:val="00C84F9F"/>
    <w:rsid w:val="00C86A1F"/>
    <w:rsid w:val="00C91579"/>
    <w:rsid w:val="00CA016D"/>
    <w:rsid w:val="00CA10F6"/>
    <w:rsid w:val="00CA265F"/>
    <w:rsid w:val="00CA3336"/>
    <w:rsid w:val="00CA40D1"/>
    <w:rsid w:val="00CA63F2"/>
    <w:rsid w:val="00CA6BD0"/>
    <w:rsid w:val="00CA7766"/>
    <w:rsid w:val="00CB53AD"/>
    <w:rsid w:val="00CB7DD0"/>
    <w:rsid w:val="00CC0AF8"/>
    <w:rsid w:val="00CD7CEB"/>
    <w:rsid w:val="00CE1BE2"/>
    <w:rsid w:val="00CE7360"/>
    <w:rsid w:val="00CF113D"/>
    <w:rsid w:val="00CF1C03"/>
    <w:rsid w:val="00CF1C7C"/>
    <w:rsid w:val="00CF3C5C"/>
    <w:rsid w:val="00D019AC"/>
    <w:rsid w:val="00D05816"/>
    <w:rsid w:val="00D07AE6"/>
    <w:rsid w:val="00D14947"/>
    <w:rsid w:val="00D154CB"/>
    <w:rsid w:val="00D21834"/>
    <w:rsid w:val="00D23A5E"/>
    <w:rsid w:val="00D41FB4"/>
    <w:rsid w:val="00D52778"/>
    <w:rsid w:val="00D530B8"/>
    <w:rsid w:val="00D625EE"/>
    <w:rsid w:val="00D640E8"/>
    <w:rsid w:val="00D67332"/>
    <w:rsid w:val="00D67852"/>
    <w:rsid w:val="00D67D3C"/>
    <w:rsid w:val="00D757CF"/>
    <w:rsid w:val="00D842CB"/>
    <w:rsid w:val="00D84848"/>
    <w:rsid w:val="00D86D3A"/>
    <w:rsid w:val="00D91636"/>
    <w:rsid w:val="00D92700"/>
    <w:rsid w:val="00D94BD8"/>
    <w:rsid w:val="00D97B3B"/>
    <w:rsid w:val="00DA30F5"/>
    <w:rsid w:val="00DA78DB"/>
    <w:rsid w:val="00DB6DBA"/>
    <w:rsid w:val="00DB794B"/>
    <w:rsid w:val="00DB7C1E"/>
    <w:rsid w:val="00DC0AC6"/>
    <w:rsid w:val="00DC1C0B"/>
    <w:rsid w:val="00DC35C0"/>
    <w:rsid w:val="00DC36EC"/>
    <w:rsid w:val="00DC5C29"/>
    <w:rsid w:val="00DD2CAA"/>
    <w:rsid w:val="00DD6AFD"/>
    <w:rsid w:val="00DE01D5"/>
    <w:rsid w:val="00DE342B"/>
    <w:rsid w:val="00DE600D"/>
    <w:rsid w:val="00DF0089"/>
    <w:rsid w:val="00DF1D98"/>
    <w:rsid w:val="00DF4120"/>
    <w:rsid w:val="00DF482F"/>
    <w:rsid w:val="00E02330"/>
    <w:rsid w:val="00E03221"/>
    <w:rsid w:val="00E03A2D"/>
    <w:rsid w:val="00E07680"/>
    <w:rsid w:val="00E135A0"/>
    <w:rsid w:val="00E17AAC"/>
    <w:rsid w:val="00E22666"/>
    <w:rsid w:val="00E249C7"/>
    <w:rsid w:val="00E3666C"/>
    <w:rsid w:val="00E36C7E"/>
    <w:rsid w:val="00E4664A"/>
    <w:rsid w:val="00E52BC5"/>
    <w:rsid w:val="00E562D3"/>
    <w:rsid w:val="00E56752"/>
    <w:rsid w:val="00E6145F"/>
    <w:rsid w:val="00E720CE"/>
    <w:rsid w:val="00E766E0"/>
    <w:rsid w:val="00E80703"/>
    <w:rsid w:val="00E865CF"/>
    <w:rsid w:val="00E86EBB"/>
    <w:rsid w:val="00E909A8"/>
    <w:rsid w:val="00E95770"/>
    <w:rsid w:val="00EA014C"/>
    <w:rsid w:val="00EA0210"/>
    <w:rsid w:val="00EA1201"/>
    <w:rsid w:val="00EA1524"/>
    <w:rsid w:val="00EA5669"/>
    <w:rsid w:val="00EA620C"/>
    <w:rsid w:val="00EA66A1"/>
    <w:rsid w:val="00EB4BF8"/>
    <w:rsid w:val="00EB6823"/>
    <w:rsid w:val="00EC3815"/>
    <w:rsid w:val="00EC56F7"/>
    <w:rsid w:val="00ED1CA8"/>
    <w:rsid w:val="00EE01B1"/>
    <w:rsid w:val="00EE02DB"/>
    <w:rsid w:val="00EE1482"/>
    <w:rsid w:val="00EE1C06"/>
    <w:rsid w:val="00EE1FC3"/>
    <w:rsid w:val="00EE45BC"/>
    <w:rsid w:val="00EE647A"/>
    <w:rsid w:val="00EF7AE3"/>
    <w:rsid w:val="00F025B0"/>
    <w:rsid w:val="00F11AD4"/>
    <w:rsid w:val="00F20E74"/>
    <w:rsid w:val="00F31700"/>
    <w:rsid w:val="00F34364"/>
    <w:rsid w:val="00F34A8C"/>
    <w:rsid w:val="00F37E8C"/>
    <w:rsid w:val="00F4010F"/>
    <w:rsid w:val="00F45DE3"/>
    <w:rsid w:val="00F47AD6"/>
    <w:rsid w:val="00F53542"/>
    <w:rsid w:val="00F54047"/>
    <w:rsid w:val="00F54B75"/>
    <w:rsid w:val="00F555D0"/>
    <w:rsid w:val="00F56BA9"/>
    <w:rsid w:val="00F643D0"/>
    <w:rsid w:val="00F66244"/>
    <w:rsid w:val="00F711F6"/>
    <w:rsid w:val="00F7146A"/>
    <w:rsid w:val="00F7228B"/>
    <w:rsid w:val="00F828E3"/>
    <w:rsid w:val="00F90249"/>
    <w:rsid w:val="00FB41DF"/>
    <w:rsid w:val="00FB49AF"/>
    <w:rsid w:val="00FC0362"/>
    <w:rsid w:val="00FC5B8F"/>
    <w:rsid w:val="00FC609F"/>
    <w:rsid w:val="00FE1087"/>
    <w:rsid w:val="00FE297D"/>
    <w:rsid w:val="00FF1288"/>
    <w:rsid w:val="00FF2868"/>
    <w:rsid w:val="00FF2980"/>
    <w:rsid w:val="00FF4448"/>
    <w:rsid w:val="00FF581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FC9CEF"/>
  <w15:docId w15:val="{307BB6E2-C5AD-43D3-B77F-256583A1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AC8"/>
    <w:pPr>
      <w:spacing w:after="120" w:line="264" w:lineRule="auto"/>
      <w:jc w:val="both"/>
    </w:pPr>
    <w:rPr>
      <w:rFonts w:ascii="Arial Narrow" w:hAnsi="Arial Narrow"/>
      <w:color w:val="000000" w:themeColor="text1"/>
      <w:sz w:val="22"/>
      <w:szCs w:val="22"/>
      <w:lang w:eastAsia="en-US"/>
    </w:rPr>
  </w:style>
  <w:style w:type="paragraph" w:styleId="Titre1">
    <w:name w:val="heading 1"/>
    <w:basedOn w:val="Normal"/>
    <w:next w:val="Normal"/>
    <w:link w:val="Titre1Car"/>
    <w:autoRedefine/>
    <w:uiPriority w:val="9"/>
    <w:qFormat/>
    <w:rsid w:val="00DD2CAA"/>
    <w:pPr>
      <w:keepNext/>
      <w:keepLines/>
      <w:numPr>
        <w:numId w:val="1"/>
      </w:numPr>
      <w:spacing w:before="480" w:after="0"/>
      <w:outlineLvl w:val="0"/>
    </w:pPr>
    <w:rPr>
      <w:rFonts w:asciiTheme="minorHAnsi" w:eastAsia="MS Mincho" w:hAnsiTheme="minorHAnsi"/>
      <w:b/>
      <w:bCs/>
      <w:sz w:val="28"/>
      <w:szCs w:val="28"/>
    </w:rPr>
  </w:style>
  <w:style w:type="paragraph" w:styleId="Titre2">
    <w:name w:val="heading 2"/>
    <w:basedOn w:val="Normal"/>
    <w:next w:val="Normal"/>
    <w:link w:val="Titre2Car"/>
    <w:autoRedefine/>
    <w:uiPriority w:val="9"/>
    <w:unhideWhenUsed/>
    <w:qFormat/>
    <w:rsid w:val="0098659E"/>
    <w:pPr>
      <w:keepNext/>
      <w:keepLines/>
      <w:numPr>
        <w:ilvl w:val="1"/>
        <w:numId w:val="1"/>
      </w:numPr>
      <w:spacing w:before="200" w:after="0"/>
      <w:outlineLvl w:val="1"/>
    </w:pPr>
    <w:rPr>
      <w:rFonts w:asciiTheme="minorHAnsi" w:eastAsia="MS Mincho" w:hAnsiTheme="minorHAnsi"/>
      <w:b/>
      <w:bCs/>
      <w:sz w:val="24"/>
      <w:szCs w:val="26"/>
      <w:lang w:val="en-GB"/>
    </w:rPr>
  </w:style>
  <w:style w:type="paragraph" w:styleId="Titre3">
    <w:name w:val="heading 3"/>
    <w:basedOn w:val="Normal"/>
    <w:next w:val="Normal"/>
    <w:link w:val="Titre3Car"/>
    <w:autoRedefine/>
    <w:uiPriority w:val="9"/>
    <w:unhideWhenUsed/>
    <w:qFormat/>
    <w:rsid w:val="0098659E"/>
    <w:pPr>
      <w:keepNext/>
      <w:keepLines/>
      <w:numPr>
        <w:ilvl w:val="2"/>
        <w:numId w:val="1"/>
      </w:numPr>
      <w:spacing w:before="200" w:after="0"/>
      <w:outlineLvl w:val="2"/>
    </w:pPr>
    <w:rPr>
      <w:rFonts w:asciiTheme="minorHAnsi" w:eastAsia="MS Mincho" w:hAnsiTheme="minorHAnsi"/>
      <w:bCs/>
      <w:lang w:val="en-GB"/>
    </w:rPr>
  </w:style>
  <w:style w:type="paragraph" w:styleId="Titre4">
    <w:name w:val="heading 4"/>
    <w:basedOn w:val="Normal"/>
    <w:next w:val="Normal"/>
    <w:link w:val="Titre4Car"/>
    <w:autoRedefine/>
    <w:uiPriority w:val="9"/>
    <w:unhideWhenUsed/>
    <w:qFormat/>
    <w:rsid w:val="0098659E"/>
    <w:pPr>
      <w:keepNext/>
      <w:keepLines/>
      <w:spacing w:before="200" w:after="0"/>
      <w:ind w:left="1276"/>
      <w:outlineLvl w:val="3"/>
    </w:pPr>
    <w:rPr>
      <w:rFonts w:asciiTheme="minorHAnsi" w:eastAsia="MS Mincho" w:hAnsiTheme="minorHAnsi"/>
      <w:b/>
      <w:bCs/>
      <w:i/>
      <w:iCs/>
      <w:lang w:val="en-GB"/>
    </w:rPr>
  </w:style>
  <w:style w:type="paragraph" w:styleId="Titre5">
    <w:name w:val="heading 5"/>
    <w:basedOn w:val="Normal"/>
    <w:next w:val="Normal"/>
    <w:link w:val="Titre5Car"/>
    <w:uiPriority w:val="9"/>
    <w:unhideWhenUsed/>
    <w:qFormat/>
    <w:rsid w:val="00DD2CAA"/>
    <w:pPr>
      <w:keepNext/>
      <w:keepLines/>
      <w:spacing w:before="200" w:after="0"/>
      <w:outlineLvl w:val="4"/>
    </w:pPr>
    <w:rPr>
      <w:rFonts w:asciiTheme="minorHAnsi" w:eastAsia="MS Mincho" w:hAnsiTheme="minorHAnsi"/>
    </w:rPr>
  </w:style>
  <w:style w:type="paragraph" w:styleId="Titre6">
    <w:name w:val="heading 6"/>
    <w:basedOn w:val="Normal"/>
    <w:next w:val="Normal"/>
    <w:link w:val="Titre6Car"/>
    <w:uiPriority w:val="9"/>
    <w:unhideWhenUsed/>
    <w:qFormat/>
    <w:rsid w:val="00DD2CAA"/>
    <w:pPr>
      <w:keepNext/>
      <w:keepLines/>
      <w:spacing w:before="200" w:after="0"/>
      <w:outlineLvl w:val="5"/>
    </w:pPr>
    <w:rPr>
      <w:rFonts w:asciiTheme="minorHAnsi" w:eastAsia="MS Mincho" w:hAnsiTheme="minorHAnsi"/>
      <w:i/>
      <w:iCs/>
    </w:rPr>
  </w:style>
  <w:style w:type="paragraph" w:styleId="Titre7">
    <w:name w:val="heading 7"/>
    <w:basedOn w:val="Normal"/>
    <w:next w:val="Normal"/>
    <w:link w:val="Titre7Car"/>
    <w:autoRedefine/>
    <w:uiPriority w:val="9"/>
    <w:unhideWhenUsed/>
    <w:qFormat/>
    <w:rsid w:val="00DD2CAA"/>
    <w:pPr>
      <w:keepNext/>
      <w:keepLines/>
      <w:spacing w:before="200" w:after="0"/>
      <w:outlineLvl w:val="6"/>
    </w:pPr>
    <w:rPr>
      <w:rFonts w:asciiTheme="minorHAnsi" w:eastAsia="MS Mincho" w:hAnsiTheme="minorHAnsi"/>
      <w:i/>
      <w:iCs/>
    </w:rPr>
  </w:style>
  <w:style w:type="paragraph" w:styleId="Titre8">
    <w:name w:val="heading 8"/>
    <w:basedOn w:val="Normal"/>
    <w:next w:val="Normal"/>
    <w:link w:val="Titre8Car"/>
    <w:uiPriority w:val="9"/>
    <w:unhideWhenUsed/>
    <w:qFormat/>
    <w:rsid w:val="00DD2CAA"/>
    <w:pPr>
      <w:keepNext/>
      <w:keepLines/>
      <w:spacing w:before="200" w:after="0"/>
      <w:outlineLvl w:val="7"/>
    </w:pPr>
    <w:rPr>
      <w:rFonts w:asciiTheme="minorHAnsi" w:eastAsia="MS Mincho" w:hAnsiTheme="minorHAnsi"/>
      <w:sz w:val="20"/>
      <w:szCs w:val="20"/>
    </w:rPr>
  </w:style>
  <w:style w:type="paragraph" w:styleId="Titre9">
    <w:name w:val="heading 9"/>
    <w:basedOn w:val="Normal"/>
    <w:next w:val="Normal"/>
    <w:link w:val="Titre9Car"/>
    <w:uiPriority w:val="9"/>
    <w:unhideWhenUsed/>
    <w:qFormat/>
    <w:rsid w:val="00DD2CAA"/>
    <w:pPr>
      <w:keepNext/>
      <w:keepLines/>
      <w:spacing w:before="200" w:after="0"/>
      <w:outlineLvl w:val="8"/>
    </w:pPr>
    <w:rPr>
      <w:rFonts w:asciiTheme="minorHAnsi" w:eastAsia="MS Mincho" w:hAnsiTheme="minorHAnsi"/>
      <w:i/>
      <w:i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DD2CAA"/>
    <w:rPr>
      <w:rFonts w:asciiTheme="minorHAnsi" w:eastAsia="MS Mincho" w:hAnsiTheme="minorHAnsi"/>
      <w:b/>
      <w:bCs/>
      <w:color w:val="000000" w:themeColor="text1"/>
      <w:sz w:val="28"/>
      <w:szCs w:val="28"/>
      <w:lang w:eastAsia="en-US"/>
    </w:rPr>
  </w:style>
  <w:style w:type="character" w:customStyle="1" w:styleId="Titre2Car">
    <w:name w:val="Titre 2 Car"/>
    <w:link w:val="Titre2"/>
    <w:uiPriority w:val="9"/>
    <w:rsid w:val="0098659E"/>
    <w:rPr>
      <w:rFonts w:asciiTheme="minorHAnsi" w:eastAsia="MS Mincho" w:hAnsiTheme="minorHAnsi"/>
      <w:b/>
      <w:bCs/>
      <w:color w:val="000000" w:themeColor="text1"/>
      <w:sz w:val="24"/>
      <w:szCs w:val="26"/>
      <w:lang w:val="en-GB" w:eastAsia="en-US"/>
    </w:rPr>
  </w:style>
  <w:style w:type="character" w:customStyle="1" w:styleId="Titre3Car">
    <w:name w:val="Titre 3 Car"/>
    <w:link w:val="Titre3"/>
    <w:uiPriority w:val="9"/>
    <w:rsid w:val="0098659E"/>
    <w:rPr>
      <w:rFonts w:asciiTheme="minorHAnsi" w:eastAsia="MS Mincho" w:hAnsiTheme="minorHAnsi"/>
      <w:bCs/>
      <w:color w:val="000000" w:themeColor="text1"/>
      <w:sz w:val="22"/>
      <w:szCs w:val="22"/>
      <w:lang w:val="en-GB" w:eastAsia="en-US"/>
    </w:rPr>
  </w:style>
  <w:style w:type="character" w:customStyle="1" w:styleId="Titre4Car">
    <w:name w:val="Titre 4 Car"/>
    <w:link w:val="Titre4"/>
    <w:uiPriority w:val="9"/>
    <w:rsid w:val="0098659E"/>
    <w:rPr>
      <w:rFonts w:asciiTheme="minorHAnsi" w:eastAsia="MS Mincho" w:hAnsiTheme="minorHAnsi"/>
      <w:b/>
      <w:bCs/>
      <w:i/>
      <w:iCs/>
      <w:color w:val="404040"/>
      <w:sz w:val="22"/>
      <w:szCs w:val="22"/>
      <w:lang w:val="en-GB" w:eastAsia="en-US"/>
    </w:rPr>
  </w:style>
  <w:style w:type="character" w:customStyle="1" w:styleId="Titre5Car">
    <w:name w:val="Titre 5 Car"/>
    <w:link w:val="Titre5"/>
    <w:uiPriority w:val="9"/>
    <w:rsid w:val="00DD2CAA"/>
    <w:rPr>
      <w:rFonts w:asciiTheme="minorHAnsi" w:eastAsia="MS Mincho" w:hAnsiTheme="minorHAnsi"/>
      <w:sz w:val="22"/>
      <w:szCs w:val="22"/>
      <w:lang w:eastAsia="en-US"/>
    </w:rPr>
  </w:style>
  <w:style w:type="paragraph" w:styleId="Titre">
    <w:name w:val="Title"/>
    <w:basedOn w:val="Normal"/>
    <w:next w:val="Normal"/>
    <w:link w:val="TitreCar"/>
    <w:autoRedefine/>
    <w:uiPriority w:val="10"/>
    <w:qFormat/>
    <w:rsid w:val="00DD2CAA"/>
    <w:pPr>
      <w:pBdr>
        <w:bottom w:val="single" w:sz="8" w:space="4" w:color="auto"/>
      </w:pBdr>
      <w:spacing w:after="300" w:line="240" w:lineRule="auto"/>
      <w:contextualSpacing/>
    </w:pPr>
    <w:rPr>
      <w:rFonts w:asciiTheme="minorHAnsi" w:eastAsia="MS Mincho" w:hAnsiTheme="minorHAnsi"/>
      <w:spacing w:val="5"/>
      <w:kern w:val="28"/>
      <w:sz w:val="52"/>
      <w:szCs w:val="52"/>
    </w:rPr>
  </w:style>
  <w:style w:type="character" w:customStyle="1" w:styleId="TitreCar">
    <w:name w:val="Titre Car"/>
    <w:link w:val="Titre"/>
    <w:uiPriority w:val="10"/>
    <w:rsid w:val="00DD2CAA"/>
    <w:rPr>
      <w:rFonts w:asciiTheme="minorHAnsi" w:eastAsia="MS Mincho" w:hAnsiTheme="minorHAnsi"/>
      <w:spacing w:val="5"/>
      <w:kern w:val="28"/>
      <w:sz w:val="52"/>
      <w:szCs w:val="52"/>
      <w:lang w:eastAsia="en-US"/>
    </w:rPr>
  </w:style>
  <w:style w:type="character" w:customStyle="1" w:styleId="Titre6Car">
    <w:name w:val="Titre 6 Car"/>
    <w:link w:val="Titre6"/>
    <w:uiPriority w:val="9"/>
    <w:rsid w:val="00DD2CAA"/>
    <w:rPr>
      <w:rFonts w:asciiTheme="minorHAnsi" w:eastAsia="MS Mincho" w:hAnsiTheme="minorHAnsi"/>
      <w:i/>
      <w:iCs/>
      <w:sz w:val="22"/>
      <w:szCs w:val="22"/>
      <w:lang w:eastAsia="en-US"/>
    </w:rPr>
  </w:style>
  <w:style w:type="character" w:customStyle="1" w:styleId="Titre7Car">
    <w:name w:val="Titre 7 Car"/>
    <w:link w:val="Titre7"/>
    <w:uiPriority w:val="9"/>
    <w:rsid w:val="00DD2CAA"/>
    <w:rPr>
      <w:rFonts w:asciiTheme="minorHAnsi" w:eastAsia="MS Mincho" w:hAnsiTheme="minorHAnsi"/>
      <w:i/>
      <w:iCs/>
      <w:color w:val="404040"/>
      <w:sz w:val="22"/>
      <w:szCs w:val="22"/>
      <w:lang w:eastAsia="en-US"/>
    </w:rPr>
  </w:style>
  <w:style w:type="character" w:customStyle="1" w:styleId="Titre8Car">
    <w:name w:val="Titre 8 Car"/>
    <w:link w:val="Titre8"/>
    <w:uiPriority w:val="9"/>
    <w:rsid w:val="00DD2CAA"/>
    <w:rPr>
      <w:rFonts w:asciiTheme="minorHAnsi" w:eastAsia="MS Mincho" w:hAnsiTheme="minorHAnsi"/>
      <w:lang w:eastAsia="en-US"/>
    </w:rPr>
  </w:style>
  <w:style w:type="character" w:customStyle="1" w:styleId="Titre9Car">
    <w:name w:val="Titre 9 Car"/>
    <w:link w:val="Titre9"/>
    <w:uiPriority w:val="9"/>
    <w:rsid w:val="00DD2CAA"/>
    <w:rPr>
      <w:rFonts w:asciiTheme="minorHAnsi" w:eastAsia="MS Mincho" w:hAnsiTheme="minorHAnsi"/>
      <w:i/>
      <w:iCs/>
      <w:lang w:eastAsia="en-US"/>
    </w:rPr>
  </w:style>
  <w:style w:type="paragraph" w:styleId="Sansinterligne">
    <w:name w:val="No Spacing"/>
    <w:uiPriority w:val="1"/>
    <w:qFormat/>
    <w:rsid w:val="00844A18"/>
    <w:rPr>
      <w:sz w:val="22"/>
      <w:szCs w:val="22"/>
      <w:lang w:eastAsia="en-US"/>
    </w:rPr>
  </w:style>
  <w:style w:type="paragraph" w:styleId="Paragraphedeliste">
    <w:name w:val="List Paragraph"/>
    <w:basedOn w:val="Normal"/>
    <w:uiPriority w:val="34"/>
    <w:qFormat/>
    <w:rsid w:val="00F45DE3"/>
    <w:pPr>
      <w:ind w:left="720"/>
      <w:contextualSpacing/>
    </w:pPr>
  </w:style>
  <w:style w:type="paragraph" w:styleId="En-tte">
    <w:name w:val="header"/>
    <w:basedOn w:val="Normal"/>
    <w:link w:val="En-tteCar"/>
    <w:uiPriority w:val="99"/>
    <w:unhideWhenUsed/>
    <w:rsid w:val="006C398C"/>
    <w:pPr>
      <w:tabs>
        <w:tab w:val="center" w:pos="4536"/>
        <w:tab w:val="right" w:pos="9072"/>
      </w:tabs>
      <w:spacing w:after="0" w:line="240" w:lineRule="auto"/>
    </w:pPr>
  </w:style>
  <w:style w:type="character" w:customStyle="1" w:styleId="En-tteCar">
    <w:name w:val="En-tête Car"/>
    <w:basedOn w:val="Policepardfaut"/>
    <w:link w:val="En-tte"/>
    <w:uiPriority w:val="99"/>
    <w:rsid w:val="006C398C"/>
  </w:style>
  <w:style w:type="paragraph" w:styleId="Pieddepage">
    <w:name w:val="footer"/>
    <w:basedOn w:val="Normal"/>
    <w:link w:val="PieddepageCar"/>
    <w:uiPriority w:val="99"/>
    <w:unhideWhenUsed/>
    <w:rsid w:val="006C39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398C"/>
  </w:style>
  <w:style w:type="paragraph" w:styleId="Textedebulles">
    <w:name w:val="Balloon Text"/>
    <w:basedOn w:val="Normal"/>
    <w:link w:val="TextedebullesCar"/>
    <w:uiPriority w:val="99"/>
    <w:semiHidden/>
    <w:unhideWhenUsed/>
    <w:rsid w:val="006C398C"/>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6C398C"/>
    <w:rPr>
      <w:rFonts w:ascii="Tahoma" w:hAnsi="Tahoma" w:cs="Tahoma"/>
      <w:sz w:val="16"/>
      <w:szCs w:val="16"/>
    </w:rPr>
  </w:style>
  <w:style w:type="character" w:styleId="Lienhypertexte">
    <w:name w:val="Hyperlink"/>
    <w:uiPriority w:val="99"/>
    <w:rsid w:val="00300E21"/>
    <w:rPr>
      <w:rFonts w:cs="Times New Roman"/>
      <w:color w:val="0000FF"/>
      <w:u w:val="single"/>
    </w:rPr>
  </w:style>
  <w:style w:type="character" w:styleId="Lienhypertextesuivivisit">
    <w:name w:val="FollowedHyperlink"/>
    <w:uiPriority w:val="99"/>
    <w:semiHidden/>
    <w:unhideWhenUsed/>
    <w:rsid w:val="00132771"/>
    <w:rPr>
      <w:color w:val="C2A874"/>
      <w:u w:val="single"/>
    </w:rPr>
  </w:style>
  <w:style w:type="paragraph" w:customStyle="1" w:styleId="Signature-droite">
    <w:name w:val="Signature-droite"/>
    <w:basedOn w:val="Normal"/>
    <w:qFormat/>
    <w:rsid w:val="00CC0AF8"/>
    <w:pPr>
      <w:spacing w:before="360" w:after="0"/>
      <w:ind w:left="4253" w:right="-142" w:firstLine="6"/>
    </w:pPr>
    <w:rPr>
      <w:rFonts w:cs="Calibri"/>
      <w:b/>
      <w:lang w:val="en-GB"/>
    </w:rPr>
  </w:style>
  <w:style w:type="paragraph" w:customStyle="1" w:styleId="Signature-titre">
    <w:name w:val="Signature-titre"/>
    <w:basedOn w:val="Normal"/>
    <w:next w:val="Normal"/>
    <w:autoRedefine/>
    <w:qFormat/>
    <w:rsid w:val="00CC0AF8"/>
    <w:pPr>
      <w:spacing w:after="0"/>
      <w:ind w:left="4253" w:right="-144" w:firstLine="6"/>
    </w:pPr>
    <w:rPr>
      <w:rFonts w:cs="Calibri"/>
      <w:i/>
      <w:lang w:val="en-GB"/>
    </w:rPr>
  </w:style>
  <w:style w:type="paragraph" w:customStyle="1" w:styleId="Default">
    <w:name w:val="Default"/>
    <w:qFormat/>
    <w:rsid w:val="00DD2CAA"/>
    <w:pPr>
      <w:autoSpaceDE w:val="0"/>
      <w:autoSpaceDN w:val="0"/>
      <w:adjustRightInd w:val="0"/>
      <w:jc w:val="both"/>
    </w:pPr>
    <w:rPr>
      <w:rFonts w:asciiTheme="minorHAnsi" w:hAnsiTheme="minorHAnsi" w:cs="Arial"/>
      <w:sz w:val="22"/>
      <w:szCs w:val="24"/>
      <w:lang w:eastAsia="en-US"/>
    </w:rPr>
  </w:style>
  <w:style w:type="table" w:styleId="Grilledutableau">
    <w:name w:val="Table Grid"/>
    <w:basedOn w:val="TableauNormal"/>
    <w:uiPriority w:val="59"/>
    <w:rsid w:val="005D4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4672"/>
    <w:pPr>
      <w:spacing w:before="100" w:beforeAutospacing="1" w:after="100" w:afterAutospacing="1" w:line="240" w:lineRule="auto"/>
    </w:pPr>
    <w:rPr>
      <w:rFonts w:ascii="Times New Roman" w:eastAsia="Times New Roman" w:hAnsi="Times New Roman"/>
      <w:sz w:val="24"/>
      <w:szCs w:val="24"/>
      <w:lang w:eastAsia="fr-FR"/>
    </w:rPr>
  </w:style>
  <w:style w:type="character" w:styleId="Numrodepage">
    <w:name w:val="page number"/>
    <w:basedOn w:val="Policepardfaut"/>
    <w:uiPriority w:val="99"/>
    <w:semiHidden/>
    <w:unhideWhenUsed/>
    <w:rsid w:val="004D2D7F"/>
  </w:style>
  <w:style w:type="paragraph" w:styleId="Notedebasdepage">
    <w:name w:val="footnote text"/>
    <w:basedOn w:val="Normal"/>
    <w:link w:val="NotedebasdepageCar"/>
    <w:uiPriority w:val="99"/>
    <w:semiHidden/>
    <w:unhideWhenUsed/>
    <w:rsid w:val="00985BC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85BCF"/>
    <w:rPr>
      <w:lang w:eastAsia="en-US"/>
    </w:rPr>
  </w:style>
  <w:style w:type="character" w:styleId="Appelnotedebasdep">
    <w:name w:val="footnote reference"/>
    <w:basedOn w:val="Policepardfaut"/>
    <w:uiPriority w:val="99"/>
    <w:semiHidden/>
    <w:unhideWhenUsed/>
    <w:rsid w:val="00985BCF"/>
    <w:rPr>
      <w:vertAlign w:val="superscript"/>
    </w:rPr>
  </w:style>
  <w:style w:type="character" w:styleId="Accentuationintense">
    <w:name w:val="Intense Emphasis"/>
    <w:basedOn w:val="Policepardfaut"/>
    <w:uiPriority w:val="21"/>
    <w:qFormat/>
    <w:rsid w:val="00517589"/>
    <w:rPr>
      <w:i/>
      <w:iCs/>
      <w:color w:val="FF9900"/>
    </w:rPr>
  </w:style>
  <w:style w:type="paragraph" w:styleId="Citationintense">
    <w:name w:val="Intense Quote"/>
    <w:basedOn w:val="Normal"/>
    <w:next w:val="Normal"/>
    <w:link w:val="CitationintenseCar"/>
    <w:uiPriority w:val="30"/>
    <w:qFormat/>
    <w:rsid w:val="00517589"/>
    <w:pPr>
      <w:pBdr>
        <w:top w:val="single" w:sz="4" w:space="10" w:color="ED6E05" w:themeColor="accent1"/>
        <w:bottom w:val="single" w:sz="4" w:space="10" w:color="ED6E05" w:themeColor="accent1"/>
      </w:pBdr>
      <w:spacing w:before="360" w:after="360"/>
      <w:ind w:left="864" w:right="864"/>
      <w:jc w:val="center"/>
    </w:pPr>
    <w:rPr>
      <w:i/>
      <w:iCs/>
      <w:color w:val="FF9900"/>
    </w:rPr>
  </w:style>
  <w:style w:type="character" w:customStyle="1" w:styleId="CitationintenseCar">
    <w:name w:val="Citation intense Car"/>
    <w:basedOn w:val="Policepardfaut"/>
    <w:link w:val="Citationintense"/>
    <w:uiPriority w:val="30"/>
    <w:rsid w:val="00517589"/>
    <w:rPr>
      <w:i/>
      <w:iCs/>
      <w:color w:val="FF9900"/>
      <w:sz w:val="22"/>
      <w:szCs w:val="22"/>
      <w:lang w:eastAsia="en-US"/>
    </w:rPr>
  </w:style>
  <w:style w:type="character" w:styleId="Rfrenceintense">
    <w:name w:val="Intense Reference"/>
    <w:basedOn w:val="Policepardfaut"/>
    <w:uiPriority w:val="32"/>
    <w:qFormat/>
    <w:rsid w:val="00517589"/>
    <w:rPr>
      <w:b/>
      <w:bCs/>
      <w:smallCaps/>
      <w:color w:val="FF9900"/>
      <w:spacing w:val="5"/>
    </w:rPr>
  </w:style>
  <w:style w:type="character" w:styleId="Mentionnonrsolue">
    <w:name w:val="Unresolved Mention"/>
    <w:basedOn w:val="Policepardfaut"/>
    <w:uiPriority w:val="99"/>
    <w:semiHidden/>
    <w:unhideWhenUsed/>
    <w:rsid w:val="004F5C9E"/>
    <w:rPr>
      <w:color w:val="605E5C"/>
      <w:shd w:val="clear" w:color="auto" w:fill="E1DFDD"/>
    </w:rPr>
  </w:style>
  <w:style w:type="paragraph" w:customStyle="1" w:styleId="TableParagraph">
    <w:name w:val="Table Paragraph"/>
    <w:basedOn w:val="Normal"/>
    <w:uiPriority w:val="1"/>
    <w:qFormat/>
    <w:rsid w:val="008F74BC"/>
    <w:pPr>
      <w:widowControl w:val="0"/>
      <w:autoSpaceDE w:val="0"/>
      <w:autoSpaceDN w:val="0"/>
      <w:spacing w:before="8" w:after="0" w:line="240" w:lineRule="auto"/>
      <w:ind w:left="198"/>
      <w:jc w:val="left"/>
    </w:pPr>
    <w:rPr>
      <w:rFonts w:ascii="Helvetica" w:eastAsia="Helvetica" w:hAnsi="Helvetica" w:cs="Helvetica"/>
      <w:color w:val="auto"/>
      <w:lang w:val="en-US"/>
    </w:rPr>
  </w:style>
  <w:style w:type="character" w:styleId="Marquedecommentaire">
    <w:name w:val="annotation reference"/>
    <w:basedOn w:val="Policepardfaut"/>
    <w:uiPriority w:val="99"/>
    <w:semiHidden/>
    <w:unhideWhenUsed/>
    <w:rsid w:val="00C36BA7"/>
    <w:rPr>
      <w:sz w:val="16"/>
      <w:szCs w:val="16"/>
    </w:rPr>
  </w:style>
  <w:style w:type="paragraph" w:styleId="Commentaire">
    <w:name w:val="annotation text"/>
    <w:basedOn w:val="Normal"/>
    <w:link w:val="CommentaireCar"/>
    <w:uiPriority w:val="99"/>
    <w:semiHidden/>
    <w:unhideWhenUsed/>
    <w:rsid w:val="00C36BA7"/>
    <w:pPr>
      <w:spacing w:line="240" w:lineRule="auto"/>
    </w:pPr>
    <w:rPr>
      <w:sz w:val="20"/>
      <w:szCs w:val="20"/>
    </w:rPr>
  </w:style>
  <w:style w:type="character" w:customStyle="1" w:styleId="CommentaireCar">
    <w:name w:val="Commentaire Car"/>
    <w:basedOn w:val="Policepardfaut"/>
    <w:link w:val="Commentaire"/>
    <w:uiPriority w:val="99"/>
    <w:semiHidden/>
    <w:rsid w:val="00C36BA7"/>
    <w:rPr>
      <w:rFonts w:ascii="Arial Narrow" w:hAnsi="Arial Narrow"/>
      <w:color w:val="000000" w:themeColor="text1"/>
      <w:lang w:eastAsia="en-US"/>
    </w:rPr>
  </w:style>
  <w:style w:type="paragraph" w:styleId="Objetducommentaire">
    <w:name w:val="annotation subject"/>
    <w:basedOn w:val="Commentaire"/>
    <w:next w:val="Commentaire"/>
    <w:link w:val="ObjetducommentaireCar"/>
    <w:uiPriority w:val="99"/>
    <w:semiHidden/>
    <w:unhideWhenUsed/>
    <w:rsid w:val="00C36BA7"/>
    <w:rPr>
      <w:b/>
      <w:bCs/>
    </w:rPr>
  </w:style>
  <w:style w:type="character" w:customStyle="1" w:styleId="ObjetducommentaireCar">
    <w:name w:val="Objet du commentaire Car"/>
    <w:basedOn w:val="CommentaireCar"/>
    <w:link w:val="Objetducommentaire"/>
    <w:uiPriority w:val="99"/>
    <w:semiHidden/>
    <w:rsid w:val="00C36BA7"/>
    <w:rPr>
      <w:rFonts w:ascii="Arial Narrow" w:hAnsi="Arial Narrow"/>
      <w:b/>
      <w:bCs/>
      <w:color w:val="000000" w:themeColor="text1"/>
      <w:lang w:eastAsia="en-US"/>
    </w:rPr>
  </w:style>
  <w:style w:type="paragraph" w:styleId="Rvision">
    <w:name w:val="Revision"/>
    <w:hidden/>
    <w:uiPriority w:val="99"/>
    <w:semiHidden/>
    <w:rsid w:val="00495A94"/>
    <w:rPr>
      <w:rFonts w:ascii="Arial Narrow" w:hAnsi="Arial Narrow"/>
      <w:color w:val="000000" w:themeColor="text1"/>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04429">
      <w:bodyDiv w:val="1"/>
      <w:marLeft w:val="0"/>
      <w:marRight w:val="0"/>
      <w:marTop w:val="0"/>
      <w:marBottom w:val="0"/>
      <w:divBdr>
        <w:top w:val="none" w:sz="0" w:space="0" w:color="auto"/>
        <w:left w:val="none" w:sz="0" w:space="0" w:color="auto"/>
        <w:bottom w:val="none" w:sz="0" w:space="0" w:color="auto"/>
        <w:right w:val="none" w:sz="0" w:space="0" w:color="auto"/>
      </w:divBdr>
    </w:div>
    <w:div w:id="198979760">
      <w:bodyDiv w:val="1"/>
      <w:marLeft w:val="0"/>
      <w:marRight w:val="0"/>
      <w:marTop w:val="0"/>
      <w:marBottom w:val="0"/>
      <w:divBdr>
        <w:top w:val="none" w:sz="0" w:space="0" w:color="auto"/>
        <w:left w:val="none" w:sz="0" w:space="0" w:color="auto"/>
        <w:bottom w:val="none" w:sz="0" w:space="0" w:color="auto"/>
        <w:right w:val="none" w:sz="0" w:space="0" w:color="auto"/>
      </w:divBdr>
    </w:div>
    <w:div w:id="478613469">
      <w:bodyDiv w:val="1"/>
      <w:marLeft w:val="0"/>
      <w:marRight w:val="0"/>
      <w:marTop w:val="0"/>
      <w:marBottom w:val="0"/>
      <w:divBdr>
        <w:top w:val="none" w:sz="0" w:space="0" w:color="auto"/>
        <w:left w:val="none" w:sz="0" w:space="0" w:color="auto"/>
        <w:bottom w:val="none" w:sz="0" w:space="0" w:color="auto"/>
        <w:right w:val="none" w:sz="0" w:space="0" w:color="auto"/>
      </w:divBdr>
    </w:div>
    <w:div w:id="733241240">
      <w:bodyDiv w:val="1"/>
      <w:marLeft w:val="0"/>
      <w:marRight w:val="0"/>
      <w:marTop w:val="0"/>
      <w:marBottom w:val="0"/>
      <w:divBdr>
        <w:top w:val="none" w:sz="0" w:space="0" w:color="auto"/>
        <w:left w:val="none" w:sz="0" w:space="0" w:color="auto"/>
        <w:bottom w:val="none" w:sz="0" w:space="0" w:color="auto"/>
        <w:right w:val="none" w:sz="0" w:space="0" w:color="auto"/>
      </w:divBdr>
    </w:div>
    <w:div w:id="1110390730">
      <w:bodyDiv w:val="1"/>
      <w:marLeft w:val="0"/>
      <w:marRight w:val="0"/>
      <w:marTop w:val="0"/>
      <w:marBottom w:val="0"/>
      <w:divBdr>
        <w:top w:val="none" w:sz="0" w:space="0" w:color="auto"/>
        <w:left w:val="none" w:sz="0" w:space="0" w:color="auto"/>
        <w:bottom w:val="none" w:sz="0" w:space="0" w:color="auto"/>
        <w:right w:val="none" w:sz="0" w:space="0" w:color="auto"/>
      </w:divBdr>
      <w:divsChild>
        <w:div w:id="1220631161">
          <w:marLeft w:val="0"/>
          <w:marRight w:val="0"/>
          <w:marTop w:val="0"/>
          <w:marBottom w:val="0"/>
          <w:divBdr>
            <w:top w:val="none" w:sz="0" w:space="0" w:color="auto"/>
            <w:left w:val="none" w:sz="0" w:space="0" w:color="auto"/>
            <w:bottom w:val="none" w:sz="0" w:space="0" w:color="auto"/>
            <w:right w:val="none" w:sz="0" w:space="0" w:color="auto"/>
          </w:divBdr>
        </w:div>
        <w:div w:id="1399016146">
          <w:marLeft w:val="0"/>
          <w:marRight w:val="0"/>
          <w:marTop w:val="0"/>
          <w:marBottom w:val="0"/>
          <w:divBdr>
            <w:top w:val="none" w:sz="0" w:space="0" w:color="auto"/>
            <w:left w:val="none" w:sz="0" w:space="0" w:color="auto"/>
            <w:bottom w:val="none" w:sz="0" w:space="0" w:color="auto"/>
            <w:right w:val="none" w:sz="0" w:space="0" w:color="auto"/>
          </w:divBdr>
          <w:divsChild>
            <w:div w:id="733702010">
              <w:marLeft w:val="0"/>
              <w:marRight w:val="0"/>
              <w:marTop w:val="0"/>
              <w:marBottom w:val="0"/>
              <w:divBdr>
                <w:top w:val="none" w:sz="0" w:space="0" w:color="auto"/>
                <w:left w:val="none" w:sz="0" w:space="0" w:color="auto"/>
                <w:bottom w:val="none" w:sz="0" w:space="0" w:color="auto"/>
                <w:right w:val="none" w:sz="0" w:space="0" w:color="auto"/>
              </w:divBdr>
            </w:div>
          </w:divsChild>
        </w:div>
        <w:div w:id="158429731">
          <w:marLeft w:val="0"/>
          <w:marRight w:val="0"/>
          <w:marTop w:val="0"/>
          <w:marBottom w:val="0"/>
          <w:divBdr>
            <w:top w:val="none" w:sz="0" w:space="0" w:color="auto"/>
            <w:left w:val="none" w:sz="0" w:space="0" w:color="auto"/>
            <w:bottom w:val="none" w:sz="0" w:space="0" w:color="auto"/>
            <w:right w:val="none" w:sz="0" w:space="0" w:color="auto"/>
          </w:divBdr>
        </w:div>
      </w:divsChild>
    </w:div>
    <w:div w:id="1622880023">
      <w:bodyDiv w:val="1"/>
      <w:marLeft w:val="0"/>
      <w:marRight w:val="0"/>
      <w:marTop w:val="0"/>
      <w:marBottom w:val="0"/>
      <w:divBdr>
        <w:top w:val="none" w:sz="0" w:space="0" w:color="auto"/>
        <w:left w:val="none" w:sz="0" w:space="0" w:color="auto"/>
        <w:bottom w:val="none" w:sz="0" w:space="0" w:color="auto"/>
        <w:right w:val="none" w:sz="0" w:space="0" w:color="auto"/>
      </w:divBdr>
    </w:div>
    <w:div w:id="1640956088">
      <w:bodyDiv w:val="1"/>
      <w:marLeft w:val="0"/>
      <w:marRight w:val="0"/>
      <w:marTop w:val="0"/>
      <w:marBottom w:val="0"/>
      <w:divBdr>
        <w:top w:val="none" w:sz="0" w:space="0" w:color="auto"/>
        <w:left w:val="none" w:sz="0" w:space="0" w:color="auto"/>
        <w:bottom w:val="none" w:sz="0" w:space="0" w:color="auto"/>
        <w:right w:val="none" w:sz="0" w:space="0" w:color="auto"/>
      </w:divBdr>
    </w:div>
    <w:div w:id="1733456205">
      <w:bodyDiv w:val="1"/>
      <w:marLeft w:val="0"/>
      <w:marRight w:val="0"/>
      <w:marTop w:val="0"/>
      <w:marBottom w:val="0"/>
      <w:divBdr>
        <w:top w:val="none" w:sz="0" w:space="0" w:color="auto"/>
        <w:left w:val="none" w:sz="0" w:space="0" w:color="auto"/>
        <w:bottom w:val="none" w:sz="0" w:space="0" w:color="auto"/>
        <w:right w:val="none" w:sz="0" w:space="0" w:color="auto"/>
      </w:divBdr>
    </w:div>
    <w:div w:id="1734154184">
      <w:bodyDiv w:val="1"/>
      <w:marLeft w:val="0"/>
      <w:marRight w:val="0"/>
      <w:marTop w:val="0"/>
      <w:marBottom w:val="0"/>
      <w:divBdr>
        <w:top w:val="none" w:sz="0" w:space="0" w:color="auto"/>
        <w:left w:val="none" w:sz="0" w:space="0" w:color="auto"/>
        <w:bottom w:val="none" w:sz="0" w:space="0" w:color="auto"/>
        <w:right w:val="none" w:sz="0" w:space="0" w:color="auto"/>
      </w:divBdr>
    </w:div>
    <w:div w:id="179517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le.rh@centralelille.f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psul-information@univ-lille.fr" TargetMode="External"/><Relationship Id="rId4" Type="http://schemas.openxmlformats.org/officeDocument/2006/relationships/settings" Target="settings.xml"/><Relationship Id="rId9" Type="http://schemas.openxmlformats.org/officeDocument/2006/relationships/hyperlink" Target="mailto:philippe.pernod@centralelille.f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etelli\AppData\Local\Temp\9e8e59f6-8a5e-41cd-92e7-7d2ed3009f27_Mod&#232;les%20pour%20CentraleLille%20(3).zip.f27\CentraleLille\CentraleLille.dotx" TargetMode="External"/></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424456"/>
      </a:dk2>
      <a:lt2>
        <a:srgbClr val="DEDEDE"/>
      </a:lt2>
      <a:accent1>
        <a:srgbClr val="ED6E05"/>
      </a:accent1>
      <a:accent2>
        <a:srgbClr val="438086"/>
      </a:accent2>
      <a:accent3>
        <a:srgbClr val="6A5644"/>
      </a:accent3>
      <a:accent4>
        <a:srgbClr val="C4652D"/>
      </a:accent4>
      <a:accent5>
        <a:srgbClr val="8B5D3D"/>
      </a:accent5>
      <a:accent6>
        <a:srgbClr val="5C92B5"/>
      </a:accent6>
      <a:hlink>
        <a:srgbClr val="67AFBD"/>
      </a:hlink>
      <a:folHlink>
        <a:srgbClr val="C2A874"/>
      </a:folHlink>
    </a:clrScheme>
    <a:fontScheme name="Personnalisé 4">
      <a:majorFont>
        <a:latin typeface="Ubuntu"/>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FCA12-27F6-4938-B15C-0E116719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C:\Users\sletelli\AppData\Local\Temp\9e8e59f6-8a5e-41cd-92e7-7d2ed3009f27_Modèles pour CentraleLille (3).zip.f27\CentraleLille\CentraleLille.dotx</Template>
  <TotalTime>20</TotalTime>
  <Pages>4</Pages>
  <Words>950</Words>
  <Characters>5231</Characters>
  <Application>Microsoft Office Word</Application>
  <DocSecurity>0</DocSecurity>
  <Lines>43</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Sabine Letellier</dc:creator>
  <cp:lastModifiedBy>Philippe PERNOD</cp:lastModifiedBy>
  <cp:revision>16</cp:revision>
  <cp:lastPrinted>2025-01-23T09:15:00Z</cp:lastPrinted>
  <dcterms:created xsi:type="dcterms:W3CDTF">2026-07-13T11:27:00Z</dcterms:created>
  <dcterms:modified xsi:type="dcterms:W3CDTF">2026-07-14T12:06:00Z</dcterms:modified>
</cp:coreProperties>
</file>